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0CCE3" w14:textId="77777777" w:rsidR="006F42D7" w:rsidRDefault="006F42D7" w:rsidP="006F42D7">
      <w:pPr>
        <w:pStyle w:val="Default"/>
      </w:pPr>
    </w:p>
    <w:p w14:paraId="69D11128" w14:textId="3F588FEA" w:rsidR="006F42D7" w:rsidRPr="006F42D7" w:rsidRDefault="006F42D7" w:rsidP="006F42D7">
      <w:pPr>
        <w:pStyle w:val="Default"/>
        <w:jc w:val="center"/>
        <w:rPr>
          <w:b/>
          <w:bCs/>
        </w:rPr>
      </w:pPr>
      <w:r w:rsidRPr="006F42D7">
        <w:rPr>
          <w:b/>
          <w:bCs/>
        </w:rPr>
        <w:t xml:space="preserve">ATA DA </w:t>
      </w:r>
      <w:r>
        <w:rPr>
          <w:b/>
          <w:bCs/>
        </w:rPr>
        <w:t>2º ESCUTA PÚBLICA POLÍTICA NACIONAL ALDIR BRANC - PNAB</w:t>
      </w:r>
    </w:p>
    <w:p w14:paraId="0F049CF8" w14:textId="77777777" w:rsidR="006F42D7" w:rsidRPr="006F42D7" w:rsidRDefault="006F42D7" w:rsidP="006F42D7">
      <w:pPr>
        <w:pStyle w:val="Default"/>
      </w:pPr>
    </w:p>
    <w:p w14:paraId="22D9C8F9" w14:textId="51E6A690" w:rsidR="006F42D7" w:rsidRPr="006F42D7" w:rsidRDefault="006F42D7" w:rsidP="006F42D7">
      <w:pPr>
        <w:pStyle w:val="Default"/>
      </w:pPr>
      <w:r>
        <w:t>Data: 04 de agosto</w:t>
      </w:r>
      <w:r w:rsidRPr="006F42D7">
        <w:t xml:space="preserve"> de 2025 </w:t>
      </w:r>
    </w:p>
    <w:p w14:paraId="4B7B878F" w14:textId="3CDC788B" w:rsidR="006F42D7" w:rsidRPr="006F42D7" w:rsidRDefault="006F42D7" w:rsidP="006F42D7">
      <w:pPr>
        <w:pStyle w:val="Default"/>
      </w:pPr>
      <w:r>
        <w:t>Horário: 14h</w:t>
      </w:r>
      <w:r w:rsidR="0097090D">
        <w:t>10</w:t>
      </w:r>
      <w:r w:rsidRPr="006F42D7">
        <w:t xml:space="preserve">min </w:t>
      </w:r>
    </w:p>
    <w:p w14:paraId="148C0C91" w14:textId="5D0C4D8B" w:rsidR="006F42D7" w:rsidRPr="006F42D7" w:rsidRDefault="006F42D7" w:rsidP="006F42D7">
      <w:pPr>
        <w:pStyle w:val="Default"/>
      </w:pPr>
      <w:r w:rsidRPr="006F42D7">
        <w:t xml:space="preserve">Local: Auditório da Fundação Cultural de Lages </w:t>
      </w:r>
    </w:p>
    <w:p w14:paraId="3C07AA1C" w14:textId="77777777" w:rsidR="006F42D7" w:rsidRPr="006F42D7" w:rsidRDefault="006F42D7" w:rsidP="006F42D7">
      <w:pPr>
        <w:pStyle w:val="Default"/>
      </w:pPr>
    </w:p>
    <w:p w14:paraId="0BD380D1" w14:textId="43DFE9EE" w:rsidR="00B11034" w:rsidRDefault="006F42D7" w:rsidP="006F42D7">
      <w:pPr>
        <w:autoSpaceDE w:val="0"/>
        <w:autoSpaceDN w:val="0"/>
        <w:adjustRightInd w:val="0"/>
        <w:spacing w:after="0" w:line="240" w:lineRule="auto"/>
        <w:ind w:left="0" w:firstLine="0"/>
        <w:rPr>
          <w:szCs w:val="24"/>
        </w:rPr>
      </w:pPr>
      <w:r w:rsidRPr="006F42D7">
        <w:rPr>
          <w:szCs w:val="24"/>
        </w:rPr>
        <w:t xml:space="preserve">Aos </w:t>
      </w:r>
      <w:r>
        <w:rPr>
          <w:szCs w:val="24"/>
        </w:rPr>
        <w:t>quatro</w:t>
      </w:r>
      <w:r w:rsidRPr="006F42D7">
        <w:rPr>
          <w:szCs w:val="24"/>
        </w:rPr>
        <w:t xml:space="preserve"> dias do mês de </w:t>
      </w:r>
      <w:r>
        <w:rPr>
          <w:szCs w:val="24"/>
        </w:rPr>
        <w:t>agosto</w:t>
      </w:r>
      <w:r w:rsidRPr="006F42D7">
        <w:rPr>
          <w:szCs w:val="24"/>
        </w:rPr>
        <w:t xml:space="preserve"> do ano de dois mil e vi</w:t>
      </w:r>
      <w:r>
        <w:rPr>
          <w:szCs w:val="24"/>
        </w:rPr>
        <w:t>nte e cinco, às quatorze horas</w:t>
      </w:r>
      <w:r w:rsidR="0097090D">
        <w:rPr>
          <w:szCs w:val="24"/>
        </w:rPr>
        <w:t xml:space="preserve"> e dez minutos</w:t>
      </w:r>
      <w:r w:rsidRPr="006F42D7">
        <w:rPr>
          <w:szCs w:val="24"/>
        </w:rPr>
        <w:t>, no auditório da Fundação C</w:t>
      </w:r>
      <w:r>
        <w:rPr>
          <w:szCs w:val="24"/>
        </w:rPr>
        <w:t xml:space="preserve">ultural de Lages, reuniram-se a equipe da fundação cultural de Lages a frente da </w:t>
      </w:r>
      <w:r w:rsidR="00595670">
        <w:rPr>
          <w:szCs w:val="24"/>
        </w:rPr>
        <w:t>Política</w:t>
      </w:r>
      <w:r>
        <w:rPr>
          <w:szCs w:val="24"/>
        </w:rPr>
        <w:t xml:space="preserve"> nacional Aldir Blanc responsável pelo repasse do fomento, e os membros da sociedade civil, classe artística, gestores culturai</w:t>
      </w:r>
      <w:r w:rsidR="00B674F2">
        <w:rPr>
          <w:szCs w:val="24"/>
        </w:rPr>
        <w:t xml:space="preserve">s, representantes de coletivos </w:t>
      </w:r>
      <w:r>
        <w:rPr>
          <w:szCs w:val="24"/>
        </w:rPr>
        <w:t xml:space="preserve">e demais interessados no tema para participar da </w:t>
      </w:r>
      <w:r w:rsidR="0097090D">
        <w:rPr>
          <w:szCs w:val="24"/>
        </w:rPr>
        <w:t xml:space="preserve">segunda </w:t>
      </w:r>
      <w:r>
        <w:rPr>
          <w:szCs w:val="24"/>
        </w:rPr>
        <w:t xml:space="preserve">escuta </w:t>
      </w:r>
      <w:r w:rsidR="0097090D">
        <w:rPr>
          <w:szCs w:val="24"/>
        </w:rPr>
        <w:t>pública</w:t>
      </w:r>
      <w:r>
        <w:rPr>
          <w:szCs w:val="24"/>
        </w:rPr>
        <w:t xml:space="preserve">. A reunião foi aberta com as boas-vindas da superintendente da FCL Carla Cristina Zonatto que deu encaminhamento para a pauta de apresentação do relatório de implantação da PNAB </w:t>
      </w:r>
      <w:r w:rsidR="00595670">
        <w:rPr>
          <w:szCs w:val="24"/>
        </w:rPr>
        <w:t>realizados no primeiro ciclo</w:t>
      </w:r>
      <w:r w:rsidR="00B674F2">
        <w:rPr>
          <w:szCs w:val="24"/>
        </w:rPr>
        <w:t xml:space="preserve"> como devolutiva das ações implantadas e do repasse dos recursos</w:t>
      </w:r>
      <w:r w:rsidR="00595670">
        <w:rPr>
          <w:szCs w:val="24"/>
        </w:rPr>
        <w:t xml:space="preserve">. </w:t>
      </w:r>
      <w:r w:rsidR="0097090D">
        <w:rPr>
          <w:szCs w:val="24"/>
        </w:rPr>
        <w:t>Na sequência os representantes da empresa</w:t>
      </w:r>
      <w:r w:rsidR="00B674F2">
        <w:rPr>
          <w:szCs w:val="24"/>
        </w:rPr>
        <w:t xml:space="preserve"> “DLL Consultoria” (que presta assessoria para a AMURES)</w:t>
      </w:r>
      <w:r w:rsidR="0097090D">
        <w:rPr>
          <w:szCs w:val="24"/>
        </w:rPr>
        <w:t xml:space="preserve"> responsável pela elaboração do segundo ciclo da PNAB</w:t>
      </w:r>
      <w:r>
        <w:rPr>
          <w:szCs w:val="24"/>
        </w:rPr>
        <w:t xml:space="preserve"> </w:t>
      </w:r>
      <w:r w:rsidR="0097090D">
        <w:rPr>
          <w:szCs w:val="24"/>
        </w:rPr>
        <w:t>apresentaram o processo de elaboração do fomento, os passos percorridos até o presente momento e as possibilidades do edital.</w:t>
      </w:r>
      <w:r w:rsidR="00D60ABD">
        <w:rPr>
          <w:szCs w:val="24"/>
        </w:rPr>
        <w:t xml:space="preserve"> </w:t>
      </w:r>
      <w:r w:rsidR="00B11034">
        <w:rPr>
          <w:szCs w:val="24"/>
        </w:rPr>
        <w:t>A apresentação</w:t>
      </w:r>
      <w:r w:rsidR="00B674F2">
        <w:rPr>
          <w:szCs w:val="24"/>
        </w:rPr>
        <w:t xml:space="preserve"> dos representantes destacou sobre </w:t>
      </w:r>
      <w:r w:rsidR="00B11034">
        <w:rPr>
          <w:szCs w:val="24"/>
        </w:rPr>
        <w:t>o plano de aplicação de recursos, explicando sobre o processo de inscrição do município para garantir o fomento e poder repassar aos agentes culturais. Comentando sobre a habilitação positiva do município a receber o recurso. A faze atual do processo é a de cadastro do plano de aplicação de recurso – PAR, hoje a empresa está aqui para fazê-lo e na sequência será cadastrão na plataforma.</w:t>
      </w:r>
    </w:p>
    <w:p w14:paraId="5A8FF495" w14:textId="1714A57A" w:rsidR="00F0610F" w:rsidRDefault="00B11034" w:rsidP="006F42D7">
      <w:pPr>
        <w:autoSpaceDE w:val="0"/>
        <w:autoSpaceDN w:val="0"/>
        <w:adjustRightInd w:val="0"/>
        <w:spacing w:after="0" w:line="240" w:lineRule="auto"/>
        <w:ind w:left="0" w:firstLine="0"/>
        <w:rPr>
          <w:szCs w:val="24"/>
        </w:rPr>
      </w:pPr>
      <w:r>
        <w:rPr>
          <w:szCs w:val="24"/>
        </w:rPr>
        <w:t xml:space="preserve">O recurso atual está em 1.146.728,46 referente ao segundo ciclo, do qual foi debatido entre os presentes sobre a sua distribuição, e os seus direcionamentos. Foi comentado sobre o recurso do primeiro siclo, o valor que rendeu na conta – os juros - será utilizado para melhoria da Biblioteca Pública Municipal, foi questionado pelos presentes sobre o valor do montante e se além deste valor o município irá fornecer a ajuda para a reforma do espaço, a superintendente elucidou os questionamentos de que o valor será utilizado na sua totalidade (o valor restante) para a reforma, o presente </w:t>
      </w:r>
      <w:r w:rsidR="00B473A2">
        <w:rPr>
          <w:szCs w:val="24"/>
        </w:rPr>
        <w:t>Sérgio</w:t>
      </w:r>
      <w:r>
        <w:rPr>
          <w:szCs w:val="24"/>
        </w:rPr>
        <w:t xml:space="preserve"> Sartóri questionou sobre a utilização do recurso </w:t>
      </w:r>
      <w:r w:rsidR="00B473A2">
        <w:rPr>
          <w:szCs w:val="24"/>
        </w:rPr>
        <w:t xml:space="preserve">para reforma publica, o representante da DLL comentou que a entrada do pedido junto ao ministério da cultura para que esse recurso seja utilizado de forma adequada e dentro da legalidade para a reforma e adequação da edificação da biblioteca Pública Municipal. A presente Maria Fernandes comentou que na primeira reunião foi acordado e que constou em ata que o recurso seria utilizado somente para os agentes culturais inclusive os sujos, e que esse recurso não seria utilizado pelo poder publico municipal, </w:t>
      </w:r>
      <w:r w:rsidR="00B473A2">
        <w:rPr>
          <w:szCs w:val="24"/>
        </w:rPr>
        <w:lastRenderedPageBreak/>
        <w:t xml:space="preserve">comentou sobre a sugestão de alteração do PAR, para que esse recurso fosse somente utilizado entre os agentes culturais. E que os valores dos juros e rendimentos da conta do primeiro ciclo seja utilizado somente para pagamento entre os agentes culturais e não para utilização do poder publico municipal. O representante da DLL elucidou que os valores discutidos anteriormente não constavam com esse montante e que no momento poderá ser discutido, dado que o recurso está disponível para utilização. A presente Suzane Faita comentou sobre a concessão do valor do primeiro ciclo para utilização da reforma da biblioteca e que o próximo valor que renderá juros do segundo ciclo seja utilizado para contemplação de mais agentes culturais. O presente Gilson Máximo de Oliveira fez </w:t>
      </w:r>
      <w:r w:rsidR="00031B45">
        <w:rPr>
          <w:szCs w:val="24"/>
        </w:rPr>
        <w:t>os apontamentos</w:t>
      </w:r>
      <w:r w:rsidR="00B473A2">
        <w:rPr>
          <w:szCs w:val="24"/>
        </w:rPr>
        <w:t xml:space="preserve"> sobre a legalidade e a compreensão dos rendimentos, comentou sobre a agilidade nas distribuições dos recursos do primeiro ciclo, e colocou </w:t>
      </w:r>
      <w:r w:rsidR="00031B45">
        <w:rPr>
          <w:szCs w:val="24"/>
        </w:rPr>
        <w:t xml:space="preserve">as possibilidades de pensamento e estratégias para o plano municipal de cultura e a importância da perspectiva para o cenário da cultura, com dimensão temporal maior, para as tomadas de decisão seguras e assertivas, quais serão os investimentos para cultura nos próximos anos? </w:t>
      </w:r>
      <w:r w:rsidR="00B473A2">
        <w:rPr>
          <w:szCs w:val="24"/>
        </w:rPr>
        <w:t xml:space="preserve"> </w:t>
      </w:r>
      <w:r w:rsidR="00031B45">
        <w:rPr>
          <w:szCs w:val="24"/>
        </w:rPr>
        <w:t xml:space="preserve">E que o recurso seja utilizado de forma adequada e homogênea entre todos os âmbitos da cultura. A superintendente Carla, corroborou com os apontamentos levantados, e comentou sobre o planejamento da retomada do conselho municipal de cultura e a discussão da lei de incentivo à cultura. </w:t>
      </w:r>
      <w:r w:rsidR="00031B45">
        <w:rPr>
          <w:szCs w:val="24"/>
        </w:rPr>
        <w:br/>
        <w:t xml:space="preserve">O representante da DLL comentou sobre a importância do Plano municipal de cultura, participação efetiva da comunidade nos conselhos e </w:t>
      </w:r>
      <w:r w:rsidR="000F40CF">
        <w:rPr>
          <w:szCs w:val="24"/>
        </w:rPr>
        <w:t>a construção</w:t>
      </w:r>
      <w:r w:rsidR="00031B45">
        <w:rPr>
          <w:szCs w:val="24"/>
        </w:rPr>
        <w:t xml:space="preserve"> conjunta </w:t>
      </w:r>
      <w:r w:rsidR="000F40CF">
        <w:rPr>
          <w:szCs w:val="24"/>
        </w:rPr>
        <w:t>entre sociedade civil e poder público através também das escutas públicas. A presente Sueli Dors comentou sobre o município cumprir os marcos regulatórios do governo federal do percentual de contrapartida para a cultura.</w:t>
      </w:r>
      <w:r w:rsidR="00DA73D9">
        <w:rPr>
          <w:szCs w:val="24"/>
        </w:rPr>
        <w:t xml:space="preserve"> </w:t>
      </w:r>
      <w:r w:rsidR="000F40CF">
        <w:rPr>
          <w:szCs w:val="24"/>
        </w:rPr>
        <w:t>Foi acordado que a discussão de destinação dos juros do primeiro ciclo será feita em uma próxima reunião, mantendo a pauta da reunião a destinação dos recursos do segundo ciclo da PNAB. Foi trazido pela empresa DLL um exemplo de editais de fomento, trazendo que a separação do ultimo edital foi um pouco injusta dado a pluralidade de cultura. Trazendo a opção de divisão entre dois grupos</w:t>
      </w:r>
      <w:r w:rsidR="00DA73D9">
        <w:rPr>
          <w:szCs w:val="24"/>
        </w:rPr>
        <w:t xml:space="preserve"> entre “circulação e produção”</w:t>
      </w:r>
      <w:r w:rsidR="000F40CF">
        <w:rPr>
          <w:szCs w:val="24"/>
        </w:rPr>
        <w:t xml:space="preserve"> em que a abrangência seria melhor distribuída entre as áreas culturais. </w:t>
      </w:r>
      <w:r w:rsidR="00DA73D9">
        <w:rPr>
          <w:szCs w:val="24"/>
        </w:rPr>
        <w:t xml:space="preserve">Avaliação de forma setorial, discutindo qual tipo de avalição, estão se inscrevendo para fala, com inscrição por categorias, fazendo um levantamento pelo que foi proposto, a presente Maria Fernandes diz que ouve uma injustiça na distribuição por categoria, pois a categoria de artes tem vários setores, e que o recurso da artes visuais deveria ter menos recurso, para contemplar melhor a categoria de artes,  a sugestão é que a destinação dos recursos não seja igual para todas as categorias, e sim que se considere a divisão interna de cada categoria aumentando os valores respectivamente conforme as demandas e subdivisões de cada categoria. </w:t>
      </w:r>
      <w:r w:rsidR="00B059D9">
        <w:rPr>
          <w:szCs w:val="24"/>
        </w:rPr>
        <w:t xml:space="preserve">O presente Armin comenta sobre as distribuições dos recursos para o áudio visual e a falta de valorização, considerando o numero de inscrições do setor para os editais e que </w:t>
      </w:r>
      <w:r w:rsidR="00B059D9">
        <w:rPr>
          <w:szCs w:val="24"/>
        </w:rPr>
        <w:lastRenderedPageBreak/>
        <w:t xml:space="preserve">este abrange diferentes áreas, portanto este não deve receber valor menor do que as outras categorias, comenta ainda sobre os pareceristas que estes não foram profissionais, nas avaliações dos projetos, com comentários capacitistas e homofóbicos e esta questão deve ser revista com atenção e devido cuidado o representante da DLL reforçou o compromisso sobre a contratação de pessoas técnicas e que sejam imparciais quanto a avaliação, fazendo estes de forma justa e transparente. Suzane Faita comenta sobre as notas do projeto passado, que a avaliação foi díspar e que está convergiu muito conforme os avaliadores. </w:t>
      </w:r>
      <w:r w:rsidR="00A52723">
        <w:rPr>
          <w:szCs w:val="24"/>
        </w:rPr>
        <w:t xml:space="preserve">O presente Vinicius comenta sobre a dificuldade de descrição do projeto, na plataforma antiga. Alison sugere a categoria de iniciante com valor menor para recebimento, para valorização do histórico dos participantes e abrir portas para os iniciantes. </w:t>
      </w:r>
      <w:r w:rsidR="00A269EA">
        <w:rPr>
          <w:szCs w:val="24"/>
        </w:rPr>
        <w:t>Maria sugere a retomada da analise dos aditais passados, para compreender o que já foi produzido e utilizar como base para a produção do novo edital para as novas inscrições, e que é importante a pontuação para pessoas que trabalham exclusivamente com a cultura/artes. Karen sita a importância da transparência na avaliação das notas</w:t>
      </w:r>
      <w:r w:rsidR="004729E0">
        <w:rPr>
          <w:szCs w:val="24"/>
        </w:rPr>
        <w:t xml:space="preserve"> e que este esteja presente no edital</w:t>
      </w:r>
      <w:r w:rsidR="00A269EA">
        <w:rPr>
          <w:szCs w:val="24"/>
        </w:rPr>
        <w:t xml:space="preserve">. </w:t>
      </w:r>
      <w:r w:rsidR="00276162">
        <w:rPr>
          <w:szCs w:val="24"/>
        </w:rPr>
        <w:t xml:space="preserve">Maria Fernandes sugere as cotas determinando as cotas para as mulheres e para membros da comunidade LGBT+. O representante da DLL comenta sobre as áreas periféricas, que terá cotas de projeto para estes, e não pontuação extra no projeto. </w:t>
      </w:r>
      <w:r w:rsidR="00F0610F">
        <w:rPr>
          <w:szCs w:val="24"/>
        </w:rPr>
        <w:t xml:space="preserve">O representante da DLL trouxe recomendações, para a elaboração efetiva dos projetos. </w:t>
      </w:r>
    </w:p>
    <w:p w14:paraId="7486AE22" w14:textId="1CFEAFEE" w:rsidR="00B11034" w:rsidRDefault="00276162" w:rsidP="006F42D7">
      <w:pPr>
        <w:autoSpaceDE w:val="0"/>
        <w:autoSpaceDN w:val="0"/>
        <w:adjustRightInd w:val="0"/>
        <w:spacing w:after="0" w:line="240" w:lineRule="auto"/>
        <w:ind w:left="0" w:firstLine="0"/>
        <w:rPr>
          <w:szCs w:val="24"/>
        </w:rPr>
      </w:pPr>
      <w:r w:rsidRPr="00276162">
        <w:rPr>
          <w:b/>
          <w:bCs/>
          <w:szCs w:val="24"/>
        </w:rPr>
        <w:t>Decisões aprovadas em votação:</w:t>
      </w:r>
      <w:r>
        <w:rPr>
          <w:szCs w:val="24"/>
        </w:rPr>
        <w:t xml:space="preserve"> Foi votado entre os presentes com aprovação entre a maioria dos presentes a decisão por </w:t>
      </w:r>
      <w:r w:rsidR="00273EE6">
        <w:rPr>
          <w:szCs w:val="24"/>
        </w:rPr>
        <w:t xml:space="preserve">somente uma categoria de fomento distribuídos em cotas:  O valor do edital de R$ 802.392,04 será dividido da seguinte forma: R$ </w:t>
      </w:r>
      <w:r w:rsidR="007363F9">
        <w:rPr>
          <w:szCs w:val="24"/>
        </w:rPr>
        <w:t>50</w:t>
      </w:r>
      <w:r w:rsidR="00273EE6">
        <w:rPr>
          <w:szCs w:val="24"/>
        </w:rPr>
        <w:t>,</w:t>
      </w:r>
      <w:r w:rsidR="00CE2ECE">
        <w:rPr>
          <w:szCs w:val="24"/>
        </w:rPr>
        <w:t>398</w:t>
      </w:r>
      <w:r w:rsidR="00273EE6">
        <w:rPr>
          <w:szCs w:val="24"/>
        </w:rPr>
        <w:t>.</w:t>
      </w:r>
      <w:r w:rsidR="00CE2ECE">
        <w:rPr>
          <w:szCs w:val="24"/>
        </w:rPr>
        <w:t>65</w:t>
      </w:r>
      <w:r w:rsidR="00273EE6">
        <w:rPr>
          <w:szCs w:val="24"/>
        </w:rPr>
        <w:t xml:space="preserve"> para a cota de iniciantes com 5 projeto de contemplados com R$ 10,0</w:t>
      </w:r>
      <w:r w:rsidR="00CE2ECE">
        <w:rPr>
          <w:szCs w:val="24"/>
        </w:rPr>
        <w:t>79</w:t>
      </w:r>
      <w:r w:rsidR="00273EE6">
        <w:rPr>
          <w:szCs w:val="24"/>
        </w:rPr>
        <w:t>.</w:t>
      </w:r>
      <w:r w:rsidR="00CE2ECE">
        <w:rPr>
          <w:szCs w:val="24"/>
        </w:rPr>
        <w:t>73</w:t>
      </w:r>
      <w:r w:rsidR="00273EE6">
        <w:rPr>
          <w:szCs w:val="24"/>
        </w:rPr>
        <w:t xml:space="preserve"> cada. E o restante do valor dividido entre as cotas:  Arte, cultural popular, Áudio visual e patrimônio com as cotas. Com valor de R$ 752.392,04 divididos igualmente entre esses com </w:t>
      </w:r>
      <w:r w:rsidR="007363F9">
        <w:rPr>
          <w:szCs w:val="24"/>
        </w:rPr>
        <w:t>30</w:t>
      </w:r>
      <w:r w:rsidR="00273EE6">
        <w:rPr>
          <w:szCs w:val="24"/>
        </w:rPr>
        <w:t xml:space="preserve"> cotas de valor individual de R$ 2</w:t>
      </w:r>
      <w:r w:rsidR="00CD6468">
        <w:rPr>
          <w:szCs w:val="24"/>
        </w:rPr>
        <w:t>5</w:t>
      </w:r>
      <w:r w:rsidR="00273EE6">
        <w:rPr>
          <w:szCs w:val="24"/>
        </w:rPr>
        <w:t>,</w:t>
      </w:r>
      <w:r w:rsidR="007363F9">
        <w:rPr>
          <w:szCs w:val="24"/>
        </w:rPr>
        <w:t>000</w:t>
      </w:r>
      <w:r w:rsidR="00273EE6">
        <w:rPr>
          <w:szCs w:val="24"/>
        </w:rPr>
        <w:t>.</w:t>
      </w:r>
      <w:r w:rsidR="007363F9">
        <w:rPr>
          <w:szCs w:val="24"/>
        </w:rPr>
        <w:t xml:space="preserve">00. </w:t>
      </w:r>
    </w:p>
    <w:p w14:paraId="34E64124" w14:textId="24F071AF" w:rsidR="00B2210B" w:rsidRDefault="00B2210B" w:rsidP="00B2210B">
      <w:pPr>
        <w:autoSpaceDE w:val="0"/>
        <w:autoSpaceDN w:val="0"/>
        <w:adjustRightInd w:val="0"/>
        <w:spacing w:after="0" w:line="240" w:lineRule="auto"/>
        <w:ind w:left="0" w:firstLine="0"/>
        <w:rPr>
          <w:szCs w:val="24"/>
        </w:rPr>
      </w:pPr>
      <w:r>
        <w:rPr>
          <w:szCs w:val="24"/>
        </w:rPr>
        <w:t>Política</w:t>
      </w:r>
      <w:r>
        <w:rPr>
          <w:szCs w:val="24"/>
        </w:rPr>
        <w:t xml:space="preserve"> </w:t>
      </w:r>
      <w:r>
        <w:rPr>
          <w:szCs w:val="24"/>
        </w:rPr>
        <w:t>N</w:t>
      </w:r>
      <w:r>
        <w:rPr>
          <w:szCs w:val="24"/>
        </w:rPr>
        <w:t xml:space="preserve">acional da </w:t>
      </w:r>
      <w:r>
        <w:rPr>
          <w:szCs w:val="24"/>
        </w:rPr>
        <w:t>C</w:t>
      </w:r>
      <w:r>
        <w:rPr>
          <w:szCs w:val="24"/>
        </w:rPr>
        <w:t xml:space="preserve">ultura </w:t>
      </w:r>
      <w:r>
        <w:rPr>
          <w:szCs w:val="24"/>
        </w:rPr>
        <w:t>V</w:t>
      </w:r>
      <w:r>
        <w:rPr>
          <w:szCs w:val="24"/>
        </w:rPr>
        <w:t xml:space="preserve">iva novas exigências, diz que precisaria aplicar metade do recurso para os projetos melhores elaborados para pontos e pontoes de cultura para CNPJ cadastrados, com recurso de 90,000.00 cada com duas premiações com valor total R$ 180,000.00. Premiação CNPJ 70,000.00 com 4 premiações de R$ 17,000.00 cada e Premiação Sem CNPJ de R$ 34,000.00 com 3 premiações de R$ 12.333,00 cada. </w:t>
      </w:r>
    </w:p>
    <w:p w14:paraId="5F8964A0" w14:textId="77777777" w:rsidR="00B2210B" w:rsidRDefault="00B2210B" w:rsidP="006F42D7">
      <w:pPr>
        <w:autoSpaceDE w:val="0"/>
        <w:autoSpaceDN w:val="0"/>
        <w:adjustRightInd w:val="0"/>
        <w:spacing w:after="0" w:line="240" w:lineRule="auto"/>
        <w:ind w:left="0" w:firstLine="0"/>
        <w:rPr>
          <w:szCs w:val="24"/>
        </w:rPr>
      </w:pPr>
    </w:p>
    <w:p w14:paraId="23CF013C" w14:textId="77777777" w:rsidR="00D252EA" w:rsidRDefault="00D252EA" w:rsidP="006F42D7">
      <w:pPr>
        <w:autoSpaceDE w:val="0"/>
        <w:autoSpaceDN w:val="0"/>
        <w:adjustRightInd w:val="0"/>
        <w:spacing w:after="0" w:line="240" w:lineRule="auto"/>
        <w:ind w:left="0" w:firstLine="0"/>
        <w:rPr>
          <w:szCs w:val="24"/>
        </w:rPr>
      </w:pPr>
    </w:p>
    <w:p w14:paraId="0FF7E5C8" w14:textId="77777777" w:rsidR="00593154" w:rsidRDefault="00593154" w:rsidP="006F42D7">
      <w:pPr>
        <w:autoSpaceDE w:val="0"/>
        <w:autoSpaceDN w:val="0"/>
        <w:adjustRightInd w:val="0"/>
        <w:spacing w:after="0" w:line="240" w:lineRule="auto"/>
        <w:ind w:left="0" w:firstLine="0"/>
        <w:rPr>
          <w:szCs w:val="24"/>
        </w:rPr>
      </w:pPr>
    </w:p>
    <w:p w14:paraId="333E9A68" w14:textId="77777777" w:rsidR="00EA585B" w:rsidRDefault="00EA585B" w:rsidP="006F42D7">
      <w:pPr>
        <w:autoSpaceDE w:val="0"/>
        <w:autoSpaceDN w:val="0"/>
        <w:adjustRightInd w:val="0"/>
        <w:spacing w:after="0" w:line="240" w:lineRule="auto"/>
        <w:ind w:left="0" w:firstLine="0"/>
        <w:rPr>
          <w:szCs w:val="24"/>
        </w:rPr>
      </w:pPr>
    </w:p>
    <w:p w14:paraId="04817CD2" w14:textId="77777777" w:rsidR="00EA585B" w:rsidRDefault="00EA585B" w:rsidP="006F42D7">
      <w:pPr>
        <w:autoSpaceDE w:val="0"/>
        <w:autoSpaceDN w:val="0"/>
        <w:adjustRightInd w:val="0"/>
        <w:spacing w:after="0" w:line="240" w:lineRule="auto"/>
        <w:ind w:left="0" w:firstLine="0"/>
        <w:rPr>
          <w:szCs w:val="24"/>
        </w:rPr>
      </w:pPr>
    </w:p>
    <w:p w14:paraId="2E3E7258" w14:textId="77777777" w:rsidR="00EA585B" w:rsidRDefault="00EA585B" w:rsidP="006F42D7">
      <w:pPr>
        <w:autoSpaceDE w:val="0"/>
        <w:autoSpaceDN w:val="0"/>
        <w:adjustRightInd w:val="0"/>
        <w:spacing w:after="0" w:line="240" w:lineRule="auto"/>
        <w:ind w:left="0" w:firstLine="0"/>
        <w:rPr>
          <w:szCs w:val="24"/>
        </w:rPr>
      </w:pPr>
    </w:p>
    <w:p w14:paraId="4479C84A" w14:textId="77777777" w:rsidR="00EA585B" w:rsidRDefault="00EA585B" w:rsidP="006F42D7">
      <w:pPr>
        <w:autoSpaceDE w:val="0"/>
        <w:autoSpaceDN w:val="0"/>
        <w:adjustRightInd w:val="0"/>
        <w:spacing w:after="0" w:line="240" w:lineRule="auto"/>
        <w:ind w:left="0" w:firstLine="0"/>
        <w:rPr>
          <w:szCs w:val="24"/>
        </w:rPr>
      </w:pPr>
    </w:p>
    <w:p w14:paraId="3436F569" w14:textId="3F9D9EF6" w:rsidR="00593154" w:rsidRDefault="00593154" w:rsidP="006F42D7">
      <w:pPr>
        <w:autoSpaceDE w:val="0"/>
        <w:autoSpaceDN w:val="0"/>
        <w:adjustRightInd w:val="0"/>
        <w:spacing w:after="0" w:line="240" w:lineRule="auto"/>
        <w:ind w:left="0" w:firstLine="0"/>
        <w:rPr>
          <w:szCs w:val="24"/>
        </w:rPr>
      </w:pPr>
      <w:r>
        <w:rPr>
          <w:szCs w:val="24"/>
        </w:rPr>
        <w:lastRenderedPageBreak/>
        <w:t>Assinaturas:</w:t>
      </w:r>
    </w:p>
    <w:p w14:paraId="1CE81903" w14:textId="77777777" w:rsidR="00593154" w:rsidRDefault="00593154" w:rsidP="006F42D7">
      <w:pPr>
        <w:autoSpaceDE w:val="0"/>
        <w:autoSpaceDN w:val="0"/>
        <w:adjustRightInd w:val="0"/>
        <w:spacing w:after="0" w:line="240" w:lineRule="auto"/>
        <w:ind w:left="0" w:firstLine="0"/>
        <w:rPr>
          <w:szCs w:val="24"/>
        </w:rPr>
      </w:pPr>
    </w:p>
    <w:p w14:paraId="0F14532C" w14:textId="77777777" w:rsidR="00593154" w:rsidRDefault="00593154" w:rsidP="006F42D7">
      <w:pPr>
        <w:autoSpaceDE w:val="0"/>
        <w:autoSpaceDN w:val="0"/>
        <w:adjustRightInd w:val="0"/>
        <w:spacing w:after="0" w:line="240" w:lineRule="auto"/>
        <w:ind w:left="0" w:firstLine="0"/>
        <w:rPr>
          <w:szCs w:val="24"/>
        </w:rPr>
      </w:pPr>
    </w:p>
    <w:p w14:paraId="66087422" w14:textId="77777777" w:rsidR="00EA585B" w:rsidRDefault="00EA585B" w:rsidP="006F42D7">
      <w:pPr>
        <w:autoSpaceDE w:val="0"/>
        <w:autoSpaceDN w:val="0"/>
        <w:adjustRightInd w:val="0"/>
        <w:spacing w:after="0" w:line="240" w:lineRule="auto"/>
        <w:ind w:left="0" w:firstLine="0"/>
        <w:rPr>
          <w:szCs w:val="24"/>
        </w:rPr>
      </w:pPr>
    </w:p>
    <w:p w14:paraId="576F1F5B" w14:textId="5D12C79D" w:rsidR="00D252EA" w:rsidRDefault="00D252EA" w:rsidP="00D252EA">
      <w:pPr>
        <w:tabs>
          <w:tab w:val="left" w:pos="3765"/>
        </w:tabs>
        <w:autoSpaceDE w:val="0"/>
        <w:autoSpaceDN w:val="0"/>
        <w:adjustRightInd w:val="0"/>
        <w:spacing w:after="0" w:line="240" w:lineRule="auto"/>
        <w:ind w:left="0" w:firstLine="0"/>
        <w:rPr>
          <w:szCs w:val="24"/>
        </w:rPr>
      </w:pPr>
      <w:r>
        <w:rPr>
          <w:szCs w:val="24"/>
        </w:rPr>
        <w:tab/>
      </w:r>
    </w:p>
    <w:p w14:paraId="1237E9C6" w14:textId="3ABE54EF" w:rsidR="00593154" w:rsidRDefault="00593154" w:rsidP="00593154">
      <w:pPr>
        <w:pStyle w:val="Default"/>
        <w:jc w:val="center"/>
        <w:rPr>
          <w:sz w:val="23"/>
          <w:szCs w:val="23"/>
        </w:rPr>
      </w:pPr>
      <w:r>
        <w:rPr>
          <w:sz w:val="23"/>
          <w:szCs w:val="23"/>
        </w:rPr>
        <w:t>Carla Cristina Zonatto</w:t>
      </w:r>
    </w:p>
    <w:p w14:paraId="19C7729D" w14:textId="32C49614" w:rsidR="00593154" w:rsidRDefault="00593154" w:rsidP="00593154">
      <w:pPr>
        <w:autoSpaceDE w:val="0"/>
        <w:autoSpaceDN w:val="0"/>
        <w:adjustRightInd w:val="0"/>
        <w:spacing w:after="0" w:line="240" w:lineRule="auto"/>
        <w:ind w:left="0" w:firstLine="0"/>
        <w:jc w:val="center"/>
        <w:rPr>
          <w:sz w:val="23"/>
          <w:szCs w:val="23"/>
        </w:rPr>
      </w:pPr>
      <w:r>
        <w:rPr>
          <w:sz w:val="23"/>
          <w:szCs w:val="23"/>
        </w:rPr>
        <w:t>Superintendente da Fundação Cultural</w:t>
      </w:r>
    </w:p>
    <w:p w14:paraId="01C0E13F" w14:textId="77777777" w:rsidR="00593154" w:rsidRDefault="00593154" w:rsidP="00593154">
      <w:pPr>
        <w:autoSpaceDE w:val="0"/>
        <w:autoSpaceDN w:val="0"/>
        <w:adjustRightInd w:val="0"/>
        <w:spacing w:after="0" w:line="240" w:lineRule="auto"/>
        <w:ind w:left="0" w:firstLine="0"/>
        <w:jc w:val="center"/>
        <w:rPr>
          <w:sz w:val="23"/>
          <w:szCs w:val="23"/>
        </w:rPr>
      </w:pPr>
    </w:p>
    <w:p w14:paraId="5F8DF13F" w14:textId="77777777" w:rsidR="00593154" w:rsidRDefault="00593154" w:rsidP="00593154">
      <w:pPr>
        <w:autoSpaceDE w:val="0"/>
        <w:autoSpaceDN w:val="0"/>
        <w:adjustRightInd w:val="0"/>
        <w:spacing w:after="0" w:line="240" w:lineRule="auto"/>
        <w:ind w:left="0" w:firstLine="0"/>
        <w:jc w:val="center"/>
        <w:rPr>
          <w:sz w:val="23"/>
          <w:szCs w:val="23"/>
        </w:rPr>
      </w:pPr>
    </w:p>
    <w:p w14:paraId="592C015A" w14:textId="77777777" w:rsidR="00593154" w:rsidRDefault="00593154" w:rsidP="00593154">
      <w:pPr>
        <w:autoSpaceDE w:val="0"/>
        <w:autoSpaceDN w:val="0"/>
        <w:adjustRightInd w:val="0"/>
        <w:spacing w:after="0" w:line="240" w:lineRule="auto"/>
        <w:ind w:left="0" w:firstLine="0"/>
        <w:jc w:val="center"/>
        <w:rPr>
          <w:sz w:val="23"/>
          <w:szCs w:val="23"/>
        </w:rPr>
      </w:pPr>
    </w:p>
    <w:p w14:paraId="636CE30A" w14:textId="05107655" w:rsidR="00593154" w:rsidRPr="006F42D7" w:rsidRDefault="00593154" w:rsidP="00EA585B">
      <w:pPr>
        <w:autoSpaceDE w:val="0"/>
        <w:autoSpaceDN w:val="0"/>
        <w:adjustRightInd w:val="0"/>
        <w:spacing w:after="0" w:line="240" w:lineRule="auto"/>
        <w:ind w:left="0" w:firstLine="0"/>
        <w:rPr>
          <w:rFonts w:eastAsiaTheme="minorEastAsia"/>
          <w:color w:val="333333"/>
          <w:kern w:val="0"/>
          <w:szCs w:val="24"/>
        </w:rPr>
      </w:pPr>
      <w:r>
        <w:rPr>
          <w:sz w:val="23"/>
          <w:szCs w:val="23"/>
        </w:rPr>
        <w:t>Participantes</w:t>
      </w:r>
      <w:r w:rsidR="00EA585B">
        <w:rPr>
          <w:sz w:val="23"/>
          <w:szCs w:val="23"/>
        </w:rPr>
        <w:t>:</w:t>
      </w:r>
    </w:p>
    <w:sectPr w:rsidR="00593154" w:rsidRPr="006F42D7" w:rsidSect="00461185">
      <w:headerReference w:type="default" r:id="rId9"/>
      <w:footerReference w:type="default" r:id="rId10"/>
      <w:pgSz w:w="11908" w:h="16836"/>
      <w:pgMar w:top="426" w:right="1701" w:bottom="1417" w:left="1701" w:header="11"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E1849" w14:textId="77777777" w:rsidR="00CD4DF2" w:rsidRDefault="00CD4DF2" w:rsidP="009534DA">
      <w:pPr>
        <w:spacing w:after="0" w:line="240" w:lineRule="auto"/>
      </w:pPr>
      <w:r>
        <w:separator/>
      </w:r>
    </w:p>
  </w:endnote>
  <w:endnote w:type="continuationSeparator" w:id="0">
    <w:p w14:paraId="1B421358" w14:textId="77777777" w:rsidR="00CD4DF2" w:rsidRDefault="00CD4DF2" w:rsidP="00953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CBA3" w14:textId="77777777" w:rsidR="009534DA" w:rsidRDefault="009534DA" w:rsidP="009534DA">
    <w:pPr>
      <w:spacing w:after="0" w:line="259" w:lineRule="auto"/>
      <w:ind w:left="48" w:firstLine="0"/>
      <w:jc w:val="center"/>
    </w:pPr>
    <w:r>
      <w:rPr>
        <w:noProof/>
      </w:rPr>
      <w:drawing>
        <wp:inline distT="0" distB="0" distL="0" distR="0" wp14:anchorId="59F0CBAD" wp14:editId="59F0CBAE">
          <wp:extent cx="1325880" cy="683260"/>
          <wp:effectExtent l="0" t="0" r="0" b="0"/>
          <wp:docPr id="44"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325880" cy="683260"/>
                  </a:xfrm>
                  <a:prstGeom prst="rect">
                    <a:avLst/>
                  </a:prstGeom>
                </pic:spPr>
              </pic:pic>
            </a:graphicData>
          </a:graphic>
        </wp:inline>
      </w:drawing>
    </w:r>
    <w:r>
      <w:rPr>
        <w:rFonts w:ascii="Calibri" w:eastAsia="Calibri" w:hAnsi="Calibri" w:cs="Calibri"/>
        <w:sz w:val="22"/>
      </w:rPr>
      <w:t xml:space="preserve">  </w:t>
    </w:r>
  </w:p>
  <w:p w14:paraId="59F0CBA4" w14:textId="77777777" w:rsidR="009534DA" w:rsidRPr="00A13FF1" w:rsidRDefault="009534DA" w:rsidP="00A13FF1">
    <w:pPr>
      <w:spacing w:after="0" w:line="259" w:lineRule="auto"/>
      <w:ind w:left="0" w:firstLine="0"/>
      <w:jc w:val="center"/>
      <w:rPr>
        <w:sz w:val="16"/>
        <w:szCs w:val="16"/>
      </w:rPr>
    </w:pPr>
    <w:r w:rsidRPr="00A13FF1">
      <w:rPr>
        <w:rFonts w:ascii="Calibri" w:eastAsia="Calibri" w:hAnsi="Calibri" w:cs="Calibri"/>
        <w:b/>
        <w:sz w:val="16"/>
        <w:szCs w:val="16"/>
      </w:rPr>
      <w:t>FUNDAÇÃO CULTURAL DE LAGES</w:t>
    </w:r>
  </w:p>
  <w:p w14:paraId="59F0CBA5" w14:textId="77777777" w:rsidR="009534DA" w:rsidRPr="00A13FF1" w:rsidRDefault="009534DA" w:rsidP="00A13FF1">
    <w:pPr>
      <w:spacing w:after="8" w:line="232" w:lineRule="auto"/>
      <w:ind w:left="3185" w:right="2994" w:firstLine="157"/>
      <w:jc w:val="center"/>
      <w:rPr>
        <w:sz w:val="16"/>
        <w:szCs w:val="16"/>
      </w:rPr>
    </w:pPr>
    <w:r w:rsidRPr="00A13FF1">
      <w:rPr>
        <w:rFonts w:ascii="Calibri" w:eastAsia="Calibri" w:hAnsi="Calibri" w:cs="Calibri"/>
        <w:sz w:val="16"/>
        <w:szCs w:val="16"/>
      </w:rPr>
      <w:t>Rua Benjamin Constant, 141 – Centro – 88501-110</w:t>
    </w:r>
  </w:p>
  <w:p w14:paraId="59F0CBA6" w14:textId="77777777" w:rsidR="009534DA" w:rsidRPr="00A13FF1" w:rsidRDefault="009534DA" w:rsidP="00A13FF1">
    <w:pPr>
      <w:spacing w:after="3" w:line="259" w:lineRule="auto"/>
      <w:ind w:right="6"/>
      <w:jc w:val="center"/>
      <w:rPr>
        <w:sz w:val="16"/>
        <w:szCs w:val="16"/>
      </w:rPr>
    </w:pPr>
    <w:r w:rsidRPr="00A13FF1">
      <w:rPr>
        <w:rFonts w:ascii="Calibri" w:eastAsia="Calibri" w:hAnsi="Calibri" w:cs="Calibri"/>
        <w:sz w:val="16"/>
        <w:szCs w:val="16"/>
      </w:rPr>
      <w:t>e-mail: fcl@lages.sc.gov.br facebook: facebook.com/FundacaoCulturaLages</w:t>
    </w:r>
  </w:p>
  <w:p w14:paraId="59F0CBA7" w14:textId="77777777" w:rsidR="009534DA" w:rsidRPr="00A13FF1" w:rsidRDefault="009534DA" w:rsidP="00A13FF1">
    <w:pPr>
      <w:spacing w:after="0" w:line="259" w:lineRule="auto"/>
      <w:ind w:left="5" w:firstLine="0"/>
      <w:jc w:val="center"/>
      <w:rPr>
        <w:sz w:val="16"/>
        <w:szCs w:val="16"/>
      </w:rPr>
    </w:pPr>
    <w:r w:rsidRPr="00A13FF1">
      <w:rPr>
        <w:rFonts w:ascii="Calibri" w:eastAsia="Calibri" w:hAnsi="Calibri" w:cs="Calibri"/>
        <w:sz w:val="16"/>
        <w:szCs w:val="16"/>
      </w:rPr>
      <w:t>CNPJ: 06.193.861/0001-10</w:t>
    </w:r>
  </w:p>
  <w:p w14:paraId="59F0CBA8" w14:textId="77777777" w:rsidR="009534DA" w:rsidRPr="00A13FF1" w:rsidRDefault="009534DA" w:rsidP="00A13FF1">
    <w:pPr>
      <w:spacing w:after="3" w:line="259" w:lineRule="auto"/>
      <w:ind w:right="4"/>
      <w:jc w:val="center"/>
      <w:rPr>
        <w:sz w:val="16"/>
        <w:szCs w:val="16"/>
      </w:rPr>
    </w:pPr>
    <w:r w:rsidRPr="00A13FF1">
      <w:rPr>
        <w:rFonts w:ascii="Calibri" w:eastAsia="Calibri" w:hAnsi="Calibri" w:cs="Calibri"/>
        <w:sz w:val="16"/>
        <w:szCs w:val="16"/>
      </w:rPr>
      <w:t>(49) 3019 74 81</w:t>
    </w:r>
  </w:p>
  <w:p w14:paraId="59F0CBA9" w14:textId="77777777" w:rsidR="009534DA" w:rsidRDefault="009534DA">
    <w:pPr>
      <w:pStyle w:val="Rodap"/>
    </w:pPr>
  </w:p>
  <w:p w14:paraId="59F0CBAA" w14:textId="77777777" w:rsidR="009534DA" w:rsidRDefault="009534D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EF70" w14:textId="77777777" w:rsidR="00CD4DF2" w:rsidRDefault="00CD4DF2" w:rsidP="009534DA">
      <w:pPr>
        <w:spacing w:after="0" w:line="240" w:lineRule="auto"/>
      </w:pPr>
      <w:r>
        <w:separator/>
      </w:r>
    </w:p>
  </w:footnote>
  <w:footnote w:type="continuationSeparator" w:id="0">
    <w:p w14:paraId="04F790C4" w14:textId="77777777" w:rsidR="00CD4DF2" w:rsidRDefault="00CD4DF2" w:rsidP="00953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CBA1" w14:textId="77777777" w:rsidR="004424B4" w:rsidRDefault="004424B4" w:rsidP="004424B4">
    <w:pPr>
      <w:pStyle w:val="Cabealho"/>
      <w:jc w:val="center"/>
    </w:pPr>
    <w:r>
      <w:rPr>
        <w:noProof/>
      </w:rPr>
      <w:drawing>
        <wp:inline distT="0" distB="0" distL="0" distR="0" wp14:anchorId="59F0CBAB" wp14:editId="59F0CBAC">
          <wp:extent cx="2505710" cy="1209675"/>
          <wp:effectExtent l="0" t="0" r="0" b="0"/>
          <wp:docPr id="43" name="Imagem 1" descr="fundação-cultural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dação-cultural2 (1)"/>
                  <pic:cNvPicPr>
                    <a:picLocks noChangeAspect="1" noChangeArrowheads="1"/>
                  </pic:cNvPicPr>
                </pic:nvPicPr>
                <pic:blipFill rotWithShape="1">
                  <a:blip r:embed="rId1"/>
                  <a:srcRect t="15234" b="16723"/>
                  <a:stretch/>
                </pic:blipFill>
                <pic:spPr bwMode="auto">
                  <a:xfrm>
                    <a:off x="0" y="0"/>
                    <a:ext cx="2505710" cy="1209675"/>
                  </a:xfrm>
                  <a:prstGeom prst="rect">
                    <a:avLst/>
                  </a:prstGeom>
                  <a:noFill/>
                  <a:ln>
                    <a:noFill/>
                  </a:ln>
                  <a:extLst>
                    <a:ext uri="{53640926-AAD7-44D8-BBD7-CCE9431645EC}">
                      <a14:shadowObscured xmlns:a14="http://schemas.microsoft.com/office/drawing/2010/main"/>
                    </a:ext>
                  </a:extLst>
                </pic:spPr>
              </pic:pic>
            </a:graphicData>
          </a:graphic>
        </wp:inline>
      </w:drawing>
    </w:r>
  </w:p>
  <w:p w14:paraId="59F0CBA2" w14:textId="77777777" w:rsidR="004424B4" w:rsidRDefault="004424B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3C56"/>
    <w:multiLevelType w:val="multilevel"/>
    <w:tmpl w:val="FB98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C15AD"/>
    <w:multiLevelType w:val="multilevel"/>
    <w:tmpl w:val="6D96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86007"/>
    <w:multiLevelType w:val="multilevel"/>
    <w:tmpl w:val="575A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22354"/>
    <w:multiLevelType w:val="hybridMultilevel"/>
    <w:tmpl w:val="020ABC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B1C5EAA"/>
    <w:multiLevelType w:val="hybridMultilevel"/>
    <w:tmpl w:val="E1028E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27073F8"/>
    <w:multiLevelType w:val="multilevel"/>
    <w:tmpl w:val="9364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B66EDA"/>
    <w:multiLevelType w:val="multilevel"/>
    <w:tmpl w:val="052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480E56"/>
    <w:multiLevelType w:val="hybridMultilevel"/>
    <w:tmpl w:val="5162AA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D700B15"/>
    <w:multiLevelType w:val="multilevel"/>
    <w:tmpl w:val="9B44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35BC8"/>
    <w:multiLevelType w:val="multilevel"/>
    <w:tmpl w:val="B254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D24C80"/>
    <w:multiLevelType w:val="hybridMultilevel"/>
    <w:tmpl w:val="C5CA55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42522D6"/>
    <w:multiLevelType w:val="hybridMultilevel"/>
    <w:tmpl w:val="5408435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8293069"/>
    <w:multiLevelType w:val="multilevel"/>
    <w:tmpl w:val="DE68F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C93236"/>
    <w:multiLevelType w:val="multilevel"/>
    <w:tmpl w:val="06B8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72507"/>
    <w:multiLevelType w:val="hybridMultilevel"/>
    <w:tmpl w:val="5FB04F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9BB0030"/>
    <w:multiLevelType w:val="hybridMultilevel"/>
    <w:tmpl w:val="CCF2EC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0A53E3E"/>
    <w:multiLevelType w:val="hybridMultilevel"/>
    <w:tmpl w:val="2E6EB5C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36B2E06"/>
    <w:multiLevelType w:val="hybridMultilevel"/>
    <w:tmpl w:val="10108106"/>
    <w:lvl w:ilvl="0" w:tplc="02AA90E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3E327B0"/>
    <w:multiLevelType w:val="singleLevel"/>
    <w:tmpl w:val="0416000F"/>
    <w:lvl w:ilvl="0">
      <w:start w:val="1"/>
      <w:numFmt w:val="decimal"/>
      <w:lvlText w:val="%1."/>
      <w:lvlJc w:val="left"/>
      <w:pPr>
        <w:tabs>
          <w:tab w:val="num" w:pos="360"/>
        </w:tabs>
        <w:ind w:left="360" w:hanging="360"/>
      </w:pPr>
    </w:lvl>
  </w:abstractNum>
  <w:abstractNum w:abstractNumId="19" w15:restartNumberingAfterBreak="0">
    <w:nsid w:val="472E69B7"/>
    <w:multiLevelType w:val="multilevel"/>
    <w:tmpl w:val="A02A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7840DA"/>
    <w:multiLevelType w:val="hybridMultilevel"/>
    <w:tmpl w:val="594C2A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A282625"/>
    <w:multiLevelType w:val="hybridMultilevel"/>
    <w:tmpl w:val="7D58F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C5934AE"/>
    <w:multiLevelType w:val="multilevel"/>
    <w:tmpl w:val="65F6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0E67F1"/>
    <w:multiLevelType w:val="hybridMultilevel"/>
    <w:tmpl w:val="53741452"/>
    <w:lvl w:ilvl="0" w:tplc="B0D2E9D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04064CD"/>
    <w:multiLevelType w:val="hybridMultilevel"/>
    <w:tmpl w:val="D2AA6F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1A32849"/>
    <w:multiLevelType w:val="hybridMultilevel"/>
    <w:tmpl w:val="5A8864E4"/>
    <w:lvl w:ilvl="0" w:tplc="04160001">
      <w:start w:val="1"/>
      <w:numFmt w:val="bullet"/>
      <w:lvlText w:val=""/>
      <w:lvlJc w:val="left"/>
      <w:pPr>
        <w:ind w:left="705" w:hanging="360"/>
      </w:pPr>
      <w:rPr>
        <w:rFonts w:ascii="Symbol" w:hAnsi="Symbol" w:hint="default"/>
      </w:rPr>
    </w:lvl>
    <w:lvl w:ilvl="1" w:tplc="04160003" w:tentative="1">
      <w:start w:val="1"/>
      <w:numFmt w:val="bullet"/>
      <w:lvlText w:val="o"/>
      <w:lvlJc w:val="left"/>
      <w:pPr>
        <w:ind w:left="1425" w:hanging="360"/>
      </w:pPr>
      <w:rPr>
        <w:rFonts w:ascii="Courier New" w:hAnsi="Courier New" w:cs="Courier New" w:hint="default"/>
      </w:rPr>
    </w:lvl>
    <w:lvl w:ilvl="2" w:tplc="04160005" w:tentative="1">
      <w:start w:val="1"/>
      <w:numFmt w:val="bullet"/>
      <w:lvlText w:val=""/>
      <w:lvlJc w:val="left"/>
      <w:pPr>
        <w:ind w:left="2145" w:hanging="360"/>
      </w:pPr>
      <w:rPr>
        <w:rFonts w:ascii="Wingdings" w:hAnsi="Wingdings" w:hint="default"/>
      </w:rPr>
    </w:lvl>
    <w:lvl w:ilvl="3" w:tplc="04160001" w:tentative="1">
      <w:start w:val="1"/>
      <w:numFmt w:val="bullet"/>
      <w:lvlText w:val=""/>
      <w:lvlJc w:val="left"/>
      <w:pPr>
        <w:ind w:left="2865" w:hanging="360"/>
      </w:pPr>
      <w:rPr>
        <w:rFonts w:ascii="Symbol" w:hAnsi="Symbol" w:hint="default"/>
      </w:rPr>
    </w:lvl>
    <w:lvl w:ilvl="4" w:tplc="04160003" w:tentative="1">
      <w:start w:val="1"/>
      <w:numFmt w:val="bullet"/>
      <w:lvlText w:val="o"/>
      <w:lvlJc w:val="left"/>
      <w:pPr>
        <w:ind w:left="3585" w:hanging="360"/>
      </w:pPr>
      <w:rPr>
        <w:rFonts w:ascii="Courier New" w:hAnsi="Courier New" w:cs="Courier New" w:hint="default"/>
      </w:rPr>
    </w:lvl>
    <w:lvl w:ilvl="5" w:tplc="04160005" w:tentative="1">
      <w:start w:val="1"/>
      <w:numFmt w:val="bullet"/>
      <w:lvlText w:val=""/>
      <w:lvlJc w:val="left"/>
      <w:pPr>
        <w:ind w:left="4305" w:hanging="360"/>
      </w:pPr>
      <w:rPr>
        <w:rFonts w:ascii="Wingdings" w:hAnsi="Wingdings" w:hint="default"/>
      </w:rPr>
    </w:lvl>
    <w:lvl w:ilvl="6" w:tplc="04160001" w:tentative="1">
      <w:start w:val="1"/>
      <w:numFmt w:val="bullet"/>
      <w:lvlText w:val=""/>
      <w:lvlJc w:val="left"/>
      <w:pPr>
        <w:ind w:left="5025" w:hanging="360"/>
      </w:pPr>
      <w:rPr>
        <w:rFonts w:ascii="Symbol" w:hAnsi="Symbol" w:hint="default"/>
      </w:rPr>
    </w:lvl>
    <w:lvl w:ilvl="7" w:tplc="04160003" w:tentative="1">
      <w:start w:val="1"/>
      <w:numFmt w:val="bullet"/>
      <w:lvlText w:val="o"/>
      <w:lvlJc w:val="left"/>
      <w:pPr>
        <w:ind w:left="5745" w:hanging="360"/>
      </w:pPr>
      <w:rPr>
        <w:rFonts w:ascii="Courier New" w:hAnsi="Courier New" w:cs="Courier New" w:hint="default"/>
      </w:rPr>
    </w:lvl>
    <w:lvl w:ilvl="8" w:tplc="04160005" w:tentative="1">
      <w:start w:val="1"/>
      <w:numFmt w:val="bullet"/>
      <w:lvlText w:val=""/>
      <w:lvlJc w:val="left"/>
      <w:pPr>
        <w:ind w:left="6465" w:hanging="360"/>
      </w:pPr>
      <w:rPr>
        <w:rFonts w:ascii="Wingdings" w:hAnsi="Wingdings" w:hint="default"/>
      </w:rPr>
    </w:lvl>
  </w:abstractNum>
  <w:abstractNum w:abstractNumId="26" w15:restartNumberingAfterBreak="0">
    <w:nsid w:val="617A53A1"/>
    <w:multiLevelType w:val="hybridMultilevel"/>
    <w:tmpl w:val="0E88BC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62907A3C"/>
    <w:multiLevelType w:val="multilevel"/>
    <w:tmpl w:val="52D06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A66F7A"/>
    <w:multiLevelType w:val="hybridMultilevel"/>
    <w:tmpl w:val="F828AAC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D4B345D"/>
    <w:multiLevelType w:val="multilevel"/>
    <w:tmpl w:val="0FC0B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F35129"/>
    <w:multiLevelType w:val="hybridMultilevel"/>
    <w:tmpl w:val="AC9423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70B2268C"/>
    <w:multiLevelType w:val="multilevel"/>
    <w:tmpl w:val="1C20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386062"/>
    <w:multiLevelType w:val="hybridMultilevel"/>
    <w:tmpl w:val="AE6275A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7F3A25A2"/>
    <w:multiLevelType w:val="multilevel"/>
    <w:tmpl w:val="F738C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C02F38"/>
    <w:multiLevelType w:val="hybridMultilevel"/>
    <w:tmpl w:val="F6E688DC"/>
    <w:lvl w:ilvl="0" w:tplc="7004DBFC">
      <w:start w:val="1"/>
      <w:numFmt w:val="upperRoman"/>
      <w:lvlText w:val="%1-"/>
      <w:lvlJc w:val="left"/>
      <w:pPr>
        <w:ind w:left="705" w:hanging="720"/>
      </w:pPr>
      <w:rPr>
        <w:rFonts w:hint="default"/>
      </w:rPr>
    </w:lvl>
    <w:lvl w:ilvl="1" w:tplc="04160019" w:tentative="1">
      <w:start w:val="1"/>
      <w:numFmt w:val="lowerLetter"/>
      <w:lvlText w:val="%2."/>
      <w:lvlJc w:val="left"/>
      <w:pPr>
        <w:ind w:left="1065" w:hanging="360"/>
      </w:pPr>
    </w:lvl>
    <w:lvl w:ilvl="2" w:tplc="0416001B" w:tentative="1">
      <w:start w:val="1"/>
      <w:numFmt w:val="lowerRoman"/>
      <w:lvlText w:val="%3."/>
      <w:lvlJc w:val="right"/>
      <w:pPr>
        <w:ind w:left="1785" w:hanging="180"/>
      </w:pPr>
    </w:lvl>
    <w:lvl w:ilvl="3" w:tplc="0416000F" w:tentative="1">
      <w:start w:val="1"/>
      <w:numFmt w:val="decimal"/>
      <w:lvlText w:val="%4."/>
      <w:lvlJc w:val="left"/>
      <w:pPr>
        <w:ind w:left="2505" w:hanging="360"/>
      </w:pPr>
    </w:lvl>
    <w:lvl w:ilvl="4" w:tplc="04160019" w:tentative="1">
      <w:start w:val="1"/>
      <w:numFmt w:val="lowerLetter"/>
      <w:lvlText w:val="%5."/>
      <w:lvlJc w:val="left"/>
      <w:pPr>
        <w:ind w:left="3225" w:hanging="360"/>
      </w:pPr>
    </w:lvl>
    <w:lvl w:ilvl="5" w:tplc="0416001B" w:tentative="1">
      <w:start w:val="1"/>
      <w:numFmt w:val="lowerRoman"/>
      <w:lvlText w:val="%6."/>
      <w:lvlJc w:val="right"/>
      <w:pPr>
        <w:ind w:left="3945" w:hanging="180"/>
      </w:pPr>
    </w:lvl>
    <w:lvl w:ilvl="6" w:tplc="0416000F" w:tentative="1">
      <w:start w:val="1"/>
      <w:numFmt w:val="decimal"/>
      <w:lvlText w:val="%7."/>
      <w:lvlJc w:val="left"/>
      <w:pPr>
        <w:ind w:left="4665" w:hanging="360"/>
      </w:pPr>
    </w:lvl>
    <w:lvl w:ilvl="7" w:tplc="04160019" w:tentative="1">
      <w:start w:val="1"/>
      <w:numFmt w:val="lowerLetter"/>
      <w:lvlText w:val="%8."/>
      <w:lvlJc w:val="left"/>
      <w:pPr>
        <w:ind w:left="5385" w:hanging="360"/>
      </w:pPr>
    </w:lvl>
    <w:lvl w:ilvl="8" w:tplc="0416001B" w:tentative="1">
      <w:start w:val="1"/>
      <w:numFmt w:val="lowerRoman"/>
      <w:lvlText w:val="%9."/>
      <w:lvlJc w:val="right"/>
      <w:pPr>
        <w:ind w:left="6105" w:hanging="180"/>
      </w:pPr>
    </w:lvl>
  </w:abstractNum>
  <w:num w:numId="1" w16cid:durableId="1857502283">
    <w:abstractNumId w:val="33"/>
  </w:num>
  <w:num w:numId="2" w16cid:durableId="530145413">
    <w:abstractNumId w:val="4"/>
  </w:num>
  <w:num w:numId="3" w16cid:durableId="825821310">
    <w:abstractNumId w:val="14"/>
  </w:num>
  <w:num w:numId="4" w16cid:durableId="838738467">
    <w:abstractNumId w:val="27"/>
  </w:num>
  <w:num w:numId="5" w16cid:durableId="1197308058">
    <w:abstractNumId w:val="25"/>
  </w:num>
  <w:num w:numId="6" w16cid:durableId="732200404">
    <w:abstractNumId w:val="5"/>
  </w:num>
  <w:num w:numId="7" w16cid:durableId="69473453">
    <w:abstractNumId w:val="11"/>
  </w:num>
  <w:num w:numId="8" w16cid:durableId="600575147">
    <w:abstractNumId w:val="21"/>
  </w:num>
  <w:num w:numId="9" w16cid:durableId="356194973">
    <w:abstractNumId w:val="20"/>
  </w:num>
  <w:num w:numId="10" w16cid:durableId="2138452992">
    <w:abstractNumId w:val="10"/>
  </w:num>
  <w:num w:numId="11" w16cid:durableId="1716658275">
    <w:abstractNumId w:val="24"/>
  </w:num>
  <w:num w:numId="12" w16cid:durableId="1221673302">
    <w:abstractNumId w:val="32"/>
  </w:num>
  <w:num w:numId="13" w16cid:durableId="1179657919">
    <w:abstractNumId w:val="26"/>
  </w:num>
  <w:num w:numId="14" w16cid:durableId="860633642">
    <w:abstractNumId w:val="7"/>
  </w:num>
  <w:num w:numId="15" w16cid:durableId="907813074">
    <w:abstractNumId w:val="34"/>
  </w:num>
  <w:num w:numId="16" w16cid:durableId="665982947">
    <w:abstractNumId w:val="17"/>
  </w:num>
  <w:num w:numId="17" w16cid:durableId="2118870304">
    <w:abstractNumId w:val="23"/>
  </w:num>
  <w:num w:numId="18" w16cid:durableId="220873582">
    <w:abstractNumId w:val="31"/>
  </w:num>
  <w:num w:numId="19" w16cid:durableId="1440687540">
    <w:abstractNumId w:val="19"/>
  </w:num>
  <w:num w:numId="20" w16cid:durableId="1354721105">
    <w:abstractNumId w:val="9"/>
  </w:num>
  <w:num w:numId="21" w16cid:durableId="611058491">
    <w:abstractNumId w:val="3"/>
  </w:num>
  <w:num w:numId="22" w16cid:durableId="1706632412">
    <w:abstractNumId w:val="22"/>
  </w:num>
  <w:num w:numId="23" w16cid:durableId="1053576589">
    <w:abstractNumId w:val="6"/>
  </w:num>
  <w:num w:numId="24" w16cid:durableId="2082629657">
    <w:abstractNumId w:val="30"/>
  </w:num>
  <w:num w:numId="25" w16cid:durableId="1716587580">
    <w:abstractNumId w:val="18"/>
  </w:num>
  <w:num w:numId="26" w16cid:durableId="24715535">
    <w:abstractNumId w:val="28"/>
  </w:num>
  <w:num w:numId="27" w16cid:durableId="46731278">
    <w:abstractNumId w:val="16"/>
  </w:num>
  <w:num w:numId="28" w16cid:durableId="2007702721">
    <w:abstractNumId w:val="1"/>
  </w:num>
  <w:num w:numId="29" w16cid:durableId="1122190360">
    <w:abstractNumId w:val="13"/>
  </w:num>
  <w:num w:numId="30" w16cid:durableId="2046951878">
    <w:abstractNumId w:val="12"/>
  </w:num>
  <w:num w:numId="31" w16cid:durableId="1497453975">
    <w:abstractNumId w:val="29"/>
  </w:num>
  <w:num w:numId="32" w16cid:durableId="2007123555">
    <w:abstractNumId w:val="8"/>
  </w:num>
  <w:num w:numId="33" w16cid:durableId="1231422641">
    <w:abstractNumId w:val="2"/>
  </w:num>
  <w:num w:numId="34" w16cid:durableId="177936096">
    <w:abstractNumId w:val="0"/>
  </w:num>
  <w:num w:numId="35" w16cid:durableId="21111941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8C"/>
    <w:rsid w:val="0000376B"/>
    <w:rsid w:val="000066A3"/>
    <w:rsid w:val="00012189"/>
    <w:rsid w:val="00017719"/>
    <w:rsid w:val="000269A8"/>
    <w:rsid w:val="00027AE1"/>
    <w:rsid w:val="00031B45"/>
    <w:rsid w:val="000448A0"/>
    <w:rsid w:val="00071E62"/>
    <w:rsid w:val="00082180"/>
    <w:rsid w:val="00090E1D"/>
    <w:rsid w:val="000945B1"/>
    <w:rsid w:val="000B03DC"/>
    <w:rsid w:val="000C1D4D"/>
    <w:rsid w:val="000C34A8"/>
    <w:rsid w:val="000C39C0"/>
    <w:rsid w:val="000C62C0"/>
    <w:rsid w:val="000E33D5"/>
    <w:rsid w:val="000F0143"/>
    <w:rsid w:val="000F40CF"/>
    <w:rsid w:val="0011354D"/>
    <w:rsid w:val="00133571"/>
    <w:rsid w:val="00143795"/>
    <w:rsid w:val="001439C5"/>
    <w:rsid w:val="001522D4"/>
    <w:rsid w:val="001531A7"/>
    <w:rsid w:val="00157F84"/>
    <w:rsid w:val="00161B6D"/>
    <w:rsid w:val="0016463F"/>
    <w:rsid w:val="00170407"/>
    <w:rsid w:val="00186AD7"/>
    <w:rsid w:val="00191FDC"/>
    <w:rsid w:val="00196DF4"/>
    <w:rsid w:val="001A3696"/>
    <w:rsid w:val="001A5CE6"/>
    <w:rsid w:val="001A70A7"/>
    <w:rsid w:val="001B1EAE"/>
    <w:rsid w:val="001B762B"/>
    <w:rsid w:val="001C7E68"/>
    <w:rsid w:val="001D17C2"/>
    <w:rsid w:val="001D32D6"/>
    <w:rsid w:val="001D44F8"/>
    <w:rsid w:val="001D5308"/>
    <w:rsid w:val="001D69E5"/>
    <w:rsid w:val="001E760F"/>
    <w:rsid w:val="001E78C9"/>
    <w:rsid w:val="001F2974"/>
    <w:rsid w:val="001F31F7"/>
    <w:rsid w:val="00201ECE"/>
    <w:rsid w:val="002031B8"/>
    <w:rsid w:val="00203419"/>
    <w:rsid w:val="0020581A"/>
    <w:rsid w:val="002222CF"/>
    <w:rsid w:val="0022644E"/>
    <w:rsid w:val="00226ABF"/>
    <w:rsid w:val="00235F0E"/>
    <w:rsid w:val="00236B85"/>
    <w:rsid w:val="00250EBC"/>
    <w:rsid w:val="00260CA5"/>
    <w:rsid w:val="00273EE6"/>
    <w:rsid w:val="00275E57"/>
    <w:rsid w:val="00276162"/>
    <w:rsid w:val="002771A1"/>
    <w:rsid w:val="002848DF"/>
    <w:rsid w:val="002C1962"/>
    <w:rsid w:val="002C5EF1"/>
    <w:rsid w:val="002D34AC"/>
    <w:rsid w:val="002E76F5"/>
    <w:rsid w:val="002E7CC9"/>
    <w:rsid w:val="00310DB8"/>
    <w:rsid w:val="00314C39"/>
    <w:rsid w:val="00324A0D"/>
    <w:rsid w:val="00324BF5"/>
    <w:rsid w:val="00331780"/>
    <w:rsid w:val="00331BF2"/>
    <w:rsid w:val="003603FE"/>
    <w:rsid w:val="003634A4"/>
    <w:rsid w:val="0036611D"/>
    <w:rsid w:val="00383C51"/>
    <w:rsid w:val="00383FE4"/>
    <w:rsid w:val="003A09BF"/>
    <w:rsid w:val="003A5CC7"/>
    <w:rsid w:val="003B02FB"/>
    <w:rsid w:val="003B3295"/>
    <w:rsid w:val="003C7436"/>
    <w:rsid w:val="003E28A1"/>
    <w:rsid w:val="003E2BB4"/>
    <w:rsid w:val="003E5B85"/>
    <w:rsid w:val="00401070"/>
    <w:rsid w:val="004036E0"/>
    <w:rsid w:val="004118D1"/>
    <w:rsid w:val="004313B8"/>
    <w:rsid w:val="004424B4"/>
    <w:rsid w:val="00452E61"/>
    <w:rsid w:val="00455A12"/>
    <w:rsid w:val="00457B8A"/>
    <w:rsid w:val="00461185"/>
    <w:rsid w:val="004729E0"/>
    <w:rsid w:val="00480794"/>
    <w:rsid w:val="004A2BE0"/>
    <w:rsid w:val="004A3161"/>
    <w:rsid w:val="004A38E7"/>
    <w:rsid w:val="004C4A3F"/>
    <w:rsid w:val="004D0453"/>
    <w:rsid w:val="004D59DA"/>
    <w:rsid w:val="004E1543"/>
    <w:rsid w:val="004F6B8C"/>
    <w:rsid w:val="004F7FC5"/>
    <w:rsid w:val="00505042"/>
    <w:rsid w:val="005052CB"/>
    <w:rsid w:val="00516764"/>
    <w:rsid w:val="0052601F"/>
    <w:rsid w:val="005269C9"/>
    <w:rsid w:val="00542E51"/>
    <w:rsid w:val="00543F8C"/>
    <w:rsid w:val="00565DDB"/>
    <w:rsid w:val="00566F89"/>
    <w:rsid w:val="00567505"/>
    <w:rsid w:val="00581517"/>
    <w:rsid w:val="0058356A"/>
    <w:rsid w:val="00586553"/>
    <w:rsid w:val="00592365"/>
    <w:rsid w:val="00593154"/>
    <w:rsid w:val="00595670"/>
    <w:rsid w:val="00595F8E"/>
    <w:rsid w:val="005A10EC"/>
    <w:rsid w:val="005A766F"/>
    <w:rsid w:val="005C231D"/>
    <w:rsid w:val="005D0BBE"/>
    <w:rsid w:val="00600305"/>
    <w:rsid w:val="0060337A"/>
    <w:rsid w:val="00616254"/>
    <w:rsid w:val="00627C98"/>
    <w:rsid w:val="00630265"/>
    <w:rsid w:val="00632AE6"/>
    <w:rsid w:val="00633892"/>
    <w:rsid w:val="006352B5"/>
    <w:rsid w:val="006516C6"/>
    <w:rsid w:val="00666410"/>
    <w:rsid w:val="006715E4"/>
    <w:rsid w:val="00692657"/>
    <w:rsid w:val="00694C85"/>
    <w:rsid w:val="006B2A3D"/>
    <w:rsid w:val="006B4FDB"/>
    <w:rsid w:val="006B549E"/>
    <w:rsid w:val="006B6D92"/>
    <w:rsid w:val="006C2DEF"/>
    <w:rsid w:val="006D3825"/>
    <w:rsid w:val="006E3555"/>
    <w:rsid w:val="006E6A5C"/>
    <w:rsid w:val="006F0FE3"/>
    <w:rsid w:val="006F42D7"/>
    <w:rsid w:val="0070465D"/>
    <w:rsid w:val="0070765E"/>
    <w:rsid w:val="0071664E"/>
    <w:rsid w:val="00716E2C"/>
    <w:rsid w:val="007212CB"/>
    <w:rsid w:val="007224F6"/>
    <w:rsid w:val="007329D3"/>
    <w:rsid w:val="007352E1"/>
    <w:rsid w:val="00735709"/>
    <w:rsid w:val="007363F9"/>
    <w:rsid w:val="00742089"/>
    <w:rsid w:val="0075024D"/>
    <w:rsid w:val="00770669"/>
    <w:rsid w:val="00775D08"/>
    <w:rsid w:val="00785C94"/>
    <w:rsid w:val="00790227"/>
    <w:rsid w:val="00792DCF"/>
    <w:rsid w:val="007B3A93"/>
    <w:rsid w:val="007C0A5B"/>
    <w:rsid w:val="007C24CA"/>
    <w:rsid w:val="007E56A9"/>
    <w:rsid w:val="007F3299"/>
    <w:rsid w:val="007F35FF"/>
    <w:rsid w:val="007F7D15"/>
    <w:rsid w:val="008010D6"/>
    <w:rsid w:val="00815D51"/>
    <w:rsid w:val="008354A8"/>
    <w:rsid w:val="00843CDE"/>
    <w:rsid w:val="00872A49"/>
    <w:rsid w:val="00872CC2"/>
    <w:rsid w:val="00875705"/>
    <w:rsid w:val="00875F05"/>
    <w:rsid w:val="0088520C"/>
    <w:rsid w:val="008B1583"/>
    <w:rsid w:val="008C4CCE"/>
    <w:rsid w:val="008F5013"/>
    <w:rsid w:val="0090712C"/>
    <w:rsid w:val="009230A5"/>
    <w:rsid w:val="00924F42"/>
    <w:rsid w:val="009278F5"/>
    <w:rsid w:val="00952DAD"/>
    <w:rsid w:val="009534DA"/>
    <w:rsid w:val="0097090D"/>
    <w:rsid w:val="0097470F"/>
    <w:rsid w:val="00975996"/>
    <w:rsid w:val="00984A3B"/>
    <w:rsid w:val="00987B46"/>
    <w:rsid w:val="0099613F"/>
    <w:rsid w:val="009A0CCA"/>
    <w:rsid w:val="009A0FAC"/>
    <w:rsid w:val="009A1F23"/>
    <w:rsid w:val="009B603A"/>
    <w:rsid w:val="009C113E"/>
    <w:rsid w:val="009E082A"/>
    <w:rsid w:val="009F57CA"/>
    <w:rsid w:val="00A13FF1"/>
    <w:rsid w:val="00A16144"/>
    <w:rsid w:val="00A269EA"/>
    <w:rsid w:val="00A32BA4"/>
    <w:rsid w:val="00A41AC1"/>
    <w:rsid w:val="00A4201C"/>
    <w:rsid w:val="00A52723"/>
    <w:rsid w:val="00A706E0"/>
    <w:rsid w:val="00A85C97"/>
    <w:rsid w:val="00AA6E5E"/>
    <w:rsid w:val="00AA7C8E"/>
    <w:rsid w:val="00AC0F5E"/>
    <w:rsid w:val="00AC6194"/>
    <w:rsid w:val="00AD24A9"/>
    <w:rsid w:val="00AD3548"/>
    <w:rsid w:val="00AE23C2"/>
    <w:rsid w:val="00B059D9"/>
    <w:rsid w:val="00B063AC"/>
    <w:rsid w:val="00B11034"/>
    <w:rsid w:val="00B15E9E"/>
    <w:rsid w:val="00B21AE0"/>
    <w:rsid w:val="00B2210B"/>
    <w:rsid w:val="00B44AE6"/>
    <w:rsid w:val="00B46ABA"/>
    <w:rsid w:val="00B46D27"/>
    <w:rsid w:val="00B473A2"/>
    <w:rsid w:val="00B52EAD"/>
    <w:rsid w:val="00B564A2"/>
    <w:rsid w:val="00B64633"/>
    <w:rsid w:val="00B674F2"/>
    <w:rsid w:val="00B72ABA"/>
    <w:rsid w:val="00B73DB1"/>
    <w:rsid w:val="00B864DF"/>
    <w:rsid w:val="00B875A7"/>
    <w:rsid w:val="00B91CD1"/>
    <w:rsid w:val="00B96091"/>
    <w:rsid w:val="00BA0B81"/>
    <w:rsid w:val="00BA2E67"/>
    <w:rsid w:val="00BA7ECD"/>
    <w:rsid w:val="00BB66A5"/>
    <w:rsid w:val="00BD714A"/>
    <w:rsid w:val="00BE2C25"/>
    <w:rsid w:val="00BE3E4A"/>
    <w:rsid w:val="00BF1230"/>
    <w:rsid w:val="00C06C33"/>
    <w:rsid w:val="00C06C3F"/>
    <w:rsid w:val="00C15C93"/>
    <w:rsid w:val="00C23394"/>
    <w:rsid w:val="00C25DAC"/>
    <w:rsid w:val="00C265AA"/>
    <w:rsid w:val="00C32511"/>
    <w:rsid w:val="00C64B61"/>
    <w:rsid w:val="00C65373"/>
    <w:rsid w:val="00C71990"/>
    <w:rsid w:val="00C72390"/>
    <w:rsid w:val="00C811C9"/>
    <w:rsid w:val="00C904BB"/>
    <w:rsid w:val="00CA2F49"/>
    <w:rsid w:val="00CB34E0"/>
    <w:rsid w:val="00CD4DF2"/>
    <w:rsid w:val="00CD6468"/>
    <w:rsid w:val="00CE2ECE"/>
    <w:rsid w:val="00CE4D45"/>
    <w:rsid w:val="00CE6564"/>
    <w:rsid w:val="00CE7392"/>
    <w:rsid w:val="00D13749"/>
    <w:rsid w:val="00D143BA"/>
    <w:rsid w:val="00D15082"/>
    <w:rsid w:val="00D252EA"/>
    <w:rsid w:val="00D50B9E"/>
    <w:rsid w:val="00D60ABD"/>
    <w:rsid w:val="00D66B0E"/>
    <w:rsid w:val="00DA1904"/>
    <w:rsid w:val="00DA73D9"/>
    <w:rsid w:val="00DB527D"/>
    <w:rsid w:val="00DB774A"/>
    <w:rsid w:val="00DC2240"/>
    <w:rsid w:val="00DD5495"/>
    <w:rsid w:val="00DE28A9"/>
    <w:rsid w:val="00DF77B7"/>
    <w:rsid w:val="00E073C7"/>
    <w:rsid w:val="00E23FB4"/>
    <w:rsid w:val="00E24B1E"/>
    <w:rsid w:val="00E40ED2"/>
    <w:rsid w:val="00E41558"/>
    <w:rsid w:val="00E46833"/>
    <w:rsid w:val="00E54DE4"/>
    <w:rsid w:val="00E63889"/>
    <w:rsid w:val="00E7423A"/>
    <w:rsid w:val="00E90290"/>
    <w:rsid w:val="00E91DFE"/>
    <w:rsid w:val="00EA3693"/>
    <w:rsid w:val="00EA585B"/>
    <w:rsid w:val="00EC18B5"/>
    <w:rsid w:val="00ED102F"/>
    <w:rsid w:val="00ED4FB2"/>
    <w:rsid w:val="00EE47FE"/>
    <w:rsid w:val="00EF16CB"/>
    <w:rsid w:val="00F0610F"/>
    <w:rsid w:val="00F1788A"/>
    <w:rsid w:val="00F21969"/>
    <w:rsid w:val="00F23F55"/>
    <w:rsid w:val="00F24745"/>
    <w:rsid w:val="00F40B78"/>
    <w:rsid w:val="00F444DB"/>
    <w:rsid w:val="00F44B5E"/>
    <w:rsid w:val="00F47F1E"/>
    <w:rsid w:val="00F54BCC"/>
    <w:rsid w:val="00F71F29"/>
    <w:rsid w:val="00F765F6"/>
    <w:rsid w:val="00F81DB3"/>
    <w:rsid w:val="00F879EA"/>
    <w:rsid w:val="00F87CF3"/>
    <w:rsid w:val="00FB087D"/>
    <w:rsid w:val="00FB4EF2"/>
    <w:rsid w:val="00FB5BA5"/>
    <w:rsid w:val="00FB6AC2"/>
    <w:rsid w:val="00FC1537"/>
    <w:rsid w:val="00FC2091"/>
    <w:rsid w:val="00FD3539"/>
    <w:rsid w:val="00FE0AC5"/>
    <w:rsid w:val="00FE58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0CB61"/>
  <w15:docId w15:val="{117DBA41-15FC-443E-8A19-8F3F92B71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1A1"/>
    <w:pPr>
      <w:spacing w:after="209" w:line="269" w:lineRule="auto"/>
      <w:ind w:left="10" w:hanging="10"/>
      <w:jc w:val="both"/>
    </w:pPr>
    <w:rPr>
      <w:rFonts w:ascii="Arial" w:eastAsia="Arial" w:hAnsi="Arial" w:cs="Arial"/>
      <w:color w:val="000000"/>
      <w:sz w:val="24"/>
    </w:rPr>
  </w:style>
  <w:style w:type="paragraph" w:styleId="Ttulo1">
    <w:name w:val="heading 1"/>
    <w:basedOn w:val="Normal"/>
    <w:next w:val="Normal"/>
    <w:link w:val="Ttulo1Char"/>
    <w:qFormat/>
    <w:rsid w:val="0052601F"/>
    <w:pPr>
      <w:keepNext/>
      <w:spacing w:after="0" w:line="240" w:lineRule="auto"/>
      <w:ind w:left="0" w:firstLine="0"/>
      <w:jc w:val="left"/>
      <w:outlineLvl w:val="0"/>
    </w:pPr>
    <w:rPr>
      <w:rFonts w:eastAsia="Times New Roman" w:cs="Times New Roman"/>
      <w:b/>
      <w:color w:val="auto"/>
      <w:kern w:val="0"/>
      <w:szCs w:val="20"/>
    </w:rPr>
  </w:style>
  <w:style w:type="paragraph" w:styleId="Ttulo2">
    <w:name w:val="heading 2"/>
    <w:basedOn w:val="Normal"/>
    <w:next w:val="Normal"/>
    <w:link w:val="Ttulo2Char"/>
    <w:uiPriority w:val="9"/>
    <w:unhideWhenUsed/>
    <w:qFormat/>
    <w:rsid w:val="001D32D6"/>
    <w:pPr>
      <w:keepNext/>
      <w:keepLines/>
      <w:spacing w:before="40" w:after="0"/>
      <w:outlineLvl w:val="1"/>
    </w:pPr>
    <w:rPr>
      <w:rFonts w:eastAsiaTheme="majorEastAsia" w:cstheme="majorBidi"/>
      <w:b/>
      <w:color w:val="auto"/>
      <w:szCs w:val="26"/>
    </w:rPr>
  </w:style>
  <w:style w:type="paragraph" w:styleId="Ttulo4">
    <w:name w:val="heading 4"/>
    <w:basedOn w:val="Normal"/>
    <w:next w:val="Normal"/>
    <w:link w:val="Ttulo4Char"/>
    <w:uiPriority w:val="9"/>
    <w:semiHidden/>
    <w:unhideWhenUsed/>
    <w:qFormat/>
    <w:rsid w:val="00DB52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8520C"/>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rPr>
  </w:style>
  <w:style w:type="character" w:customStyle="1" w:styleId="fadeinm1hgl8">
    <w:name w:val="_fadein_m1hgl_8"/>
    <w:basedOn w:val="Fontepargpadro"/>
    <w:rsid w:val="0088520C"/>
  </w:style>
  <w:style w:type="paragraph" w:styleId="Textodebalo">
    <w:name w:val="Balloon Text"/>
    <w:basedOn w:val="Normal"/>
    <w:link w:val="TextodebaloChar"/>
    <w:uiPriority w:val="99"/>
    <w:semiHidden/>
    <w:unhideWhenUsed/>
    <w:rsid w:val="00DB7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B774A"/>
    <w:rPr>
      <w:rFonts w:ascii="Segoe UI" w:eastAsia="Arial" w:hAnsi="Segoe UI" w:cs="Segoe UI"/>
      <w:color w:val="000000"/>
      <w:sz w:val="18"/>
      <w:szCs w:val="18"/>
    </w:rPr>
  </w:style>
  <w:style w:type="paragraph" w:styleId="Cabealho">
    <w:name w:val="header"/>
    <w:basedOn w:val="Normal"/>
    <w:link w:val="CabealhoChar"/>
    <w:uiPriority w:val="99"/>
    <w:unhideWhenUsed/>
    <w:rsid w:val="009534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534DA"/>
    <w:rPr>
      <w:rFonts w:ascii="Arial" w:eastAsia="Arial" w:hAnsi="Arial" w:cs="Arial"/>
      <w:color w:val="000000"/>
      <w:sz w:val="24"/>
    </w:rPr>
  </w:style>
  <w:style w:type="paragraph" w:styleId="Rodap">
    <w:name w:val="footer"/>
    <w:basedOn w:val="Normal"/>
    <w:link w:val="RodapChar"/>
    <w:uiPriority w:val="99"/>
    <w:unhideWhenUsed/>
    <w:rsid w:val="009534DA"/>
    <w:pPr>
      <w:tabs>
        <w:tab w:val="center" w:pos="4252"/>
        <w:tab w:val="right" w:pos="8504"/>
      </w:tabs>
      <w:spacing w:after="0" w:line="240" w:lineRule="auto"/>
    </w:pPr>
  </w:style>
  <w:style w:type="character" w:customStyle="1" w:styleId="RodapChar">
    <w:name w:val="Rodapé Char"/>
    <w:basedOn w:val="Fontepargpadro"/>
    <w:link w:val="Rodap"/>
    <w:uiPriority w:val="99"/>
    <w:rsid w:val="009534DA"/>
    <w:rPr>
      <w:rFonts w:ascii="Arial" w:eastAsia="Arial" w:hAnsi="Arial" w:cs="Arial"/>
      <w:color w:val="000000"/>
      <w:sz w:val="24"/>
    </w:rPr>
  </w:style>
  <w:style w:type="character" w:styleId="nfase">
    <w:name w:val="Emphasis"/>
    <w:basedOn w:val="Fontepargpadro"/>
    <w:uiPriority w:val="20"/>
    <w:qFormat/>
    <w:rsid w:val="004424B4"/>
    <w:rPr>
      <w:i/>
      <w:iCs/>
    </w:rPr>
  </w:style>
  <w:style w:type="character" w:styleId="Hyperlink">
    <w:name w:val="Hyperlink"/>
    <w:basedOn w:val="Fontepargpadro"/>
    <w:uiPriority w:val="99"/>
    <w:unhideWhenUsed/>
    <w:rsid w:val="00CB34E0"/>
    <w:rPr>
      <w:color w:val="0000FF"/>
      <w:u w:val="single"/>
    </w:rPr>
  </w:style>
  <w:style w:type="character" w:styleId="Forte">
    <w:name w:val="Strong"/>
    <w:basedOn w:val="Fontepargpadro"/>
    <w:uiPriority w:val="22"/>
    <w:qFormat/>
    <w:rsid w:val="00F40B78"/>
    <w:rPr>
      <w:b/>
      <w:bCs/>
    </w:rPr>
  </w:style>
  <w:style w:type="paragraph" w:styleId="PargrafodaLista">
    <w:name w:val="List Paragraph"/>
    <w:basedOn w:val="Normal"/>
    <w:uiPriority w:val="34"/>
    <w:qFormat/>
    <w:rsid w:val="003E5B85"/>
    <w:pPr>
      <w:ind w:left="720"/>
      <w:contextualSpacing/>
    </w:pPr>
  </w:style>
  <w:style w:type="table" w:styleId="Tabelacomgrade">
    <w:name w:val="Table Grid"/>
    <w:basedOn w:val="Tabelanormal"/>
    <w:uiPriority w:val="39"/>
    <w:rsid w:val="007F3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
    <w:name w:val="v"/>
    <w:basedOn w:val="Fontepargpadro"/>
    <w:rsid w:val="0060337A"/>
  </w:style>
  <w:style w:type="paragraph" w:styleId="SemEspaamento">
    <w:name w:val="No Spacing"/>
    <w:link w:val="SemEspaamentoChar"/>
    <w:uiPriority w:val="1"/>
    <w:qFormat/>
    <w:rsid w:val="00E41558"/>
    <w:pPr>
      <w:spacing w:after="0" w:line="240" w:lineRule="auto"/>
    </w:pPr>
    <w:rPr>
      <w:kern w:val="0"/>
    </w:rPr>
  </w:style>
  <w:style w:type="character" w:customStyle="1" w:styleId="SemEspaamentoChar">
    <w:name w:val="Sem Espaçamento Char"/>
    <w:basedOn w:val="Fontepargpadro"/>
    <w:link w:val="SemEspaamento"/>
    <w:uiPriority w:val="1"/>
    <w:rsid w:val="00E41558"/>
    <w:rPr>
      <w:kern w:val="0"/>
    </w:rPr>
  </w:style>
  <w:style w:type="paragraph" w:customStyle="1" w:styleId="cvgsua">
    <w:name w:val="cvgsua"/>
    <w:basedOn w:val="Normal"/>
    <w:rsid w:val="002031B8"/>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rPr>
  </w:style>
  <w:style w:type="character" w:customStyle="1" w:styleId="oypena">
    <w:name w:val="oypena"/>
    <w:basedOn w:val="Fontepargpadro"/>
    <w:rsid w:val="002031B8"/>
  </w:style>
  <w:style w:type="character" w:customStyle="1" w:styleId="Ttulo1Char">
    <w:name w:val="Título 1 Char"/>
    <w:basedOn w:val="Fontepargpadro"/>
    <w:link w:val="Ttulo1"/>
    <w:rsid w:val="0052601F"/>
    <w:rPr>
      <w:rFonts w:ascii="Arial" w:eastAsia="Times New Roman" w:hAnsi="Arial" w:cs="Times New Roman"/>
      <w:b/>
      <w:kern w:val="0"/>
      <w:sz w:val="24"/>
      <w:szCs w:val="20"/>
    </w:rPr>
  </w:style>
  <w:style w:type="character" w:customStyle="1" w:styleId="Ttulo2Char">
    <w:name w:val="Título 2 Char"/>
    <w:basedOn w:val="Fontepargpadro"/>
    <w:link w:val="Ttulo2"/>
    <w:uiPriority w:val="9"/>
    <w:rsid w:val="001D32D6"/>
    <w:rPr>
      <w:rFonts w:ascii="Arial" w:eastAsiaTheme="majorEastAsia" w:hAnsi="Arial" w:cstheme="majorBidi"/>
      <w:b/>
      <w:sz w:val="24"/>
      <w:szCs w:val="26"/>
    </w:rPr>
  </w:style>
  <w:style w:type="character" w:customStyle="1" w:styleId="sr-only">
    <w:name w:val="sr-only"/>
    <w:basedOn w:val="Fontepargpadro"/>
    <w:rsid w:val="00F87CF3"/>
  </w:style>
  <w:style w:type="character" w:customStyle="1" w:styleId="Ttulo4Char">
    <w:name w:val="Título 4 Char"/>
    <w:basedOn w:val="Fontepargpadro"/>
    <w:link w:val="Ttulo4"/>
    <w:uiPriority w:val="9"/>
    <w:semiHidden/>
    <w:rsid w:val="00DB527D"/>
    <w:rPr>
      <w:rFonts w:asciiTheme="majorHAnsi" w:eastAsiaTheme="majorEastAsia" w:hAnsiTheme="majorHAnsi" w:cstheme="majorBidi"/>
      <w:i/>
      <w:iCs/>
      <w:color w:val="2F5496" w:themeColor="accent1" w:themeShade="BF"/>
      <w:sz w:val="24"/>
    </w:rPr>
  </w:style>
  <w:style w:type="paragraph" w:styleId="CabealhodoSumrio">
    <w:name w:val="TOC Heading"/>
    <w:basedOn w:val="Ttulo1"/>
    <w:next w:val="Normal"/>
    <w:uiPriority w:val="39"/>
    <w:unhideWhenUsed/>
    <w:qFormat/>
    <w:rsid w:val="00161B6D"/>
    <w:pPr>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Sumrio1">
    <w:name w:val="toc 1"/>
    <w:basedOn w:val="Normal"/>
    <w:next w:val="Normal"/>
    <w:autoRedefine/>
    <w:uiPriority w:val="39"/>
    <w:unhideWhenUsed/>
    <w:rsid w:val="00161B6D"/>
    <w:pPr>
      <w:spacing w:after="100"/>
      <w:ind w:left="0"/>
    </w:pPr>
  </w:style>
  <w:style w:type="paragraph" w:styleId="Sumrio2">
    <w:name w:val="toc 2"/>
    <w:basedOn w:val="Normal"/>
    <w:next w:val="Normal"/>
    <w:autoRedefine/>
    <w:uiPriority w:val="39"/>
    <w:unhideWhenUsed/>
    <w:rsid w:val="00161B6D"/>
    <w:pPr>
      <w:spacing w:after="100"/>
      <w:ind w:left="240"/>
    </w:pPr>
  </w:style>
  <w:style w:type="paragraph" w:customStyle="1" w:styleId="Default">
    <w:name w:val="Default"/>
    <w:rsid w:val="006F42D7"/>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9140">
      <w:bodyDiv w:val="1"/>
      <w:marLeft w:val="0"/>
      <w:marRight w:val="0"/>
      <w:marTop w:val="0"/>
      <w:marBottom w:val="0"/>
      <w:divBdr>
        <w:top w:val="none" w:sz="0" w:space="0" w:color="auto"/>
        <w:left w:val="none" w:sz="0" w:space="0" w:color="auto"/>
        <w:bottom w:val="none" w:sz="0" w:space="0" w:color="auto"/>
        <w:right w:val="none" w:sz="0" w:space="0" w:color="auto"/>
      </w:divBdr>
    </w:div>
    <w:div w:id="22902049">
      <w:bodyDiv w:val="1"/>
      <w:marLeft w:val="0"/>
      <w:marRight w:val="0"/>
      <w:marTop w:val="0"/>
      <w:marBottom w:val="0"/>
      <w:divBdr>
        <w:top w:val="none" w:sz="0" w:space="0" w:color="auto"/>
        <w:left w:val="none" w:sz="0" w:space="0" w:color="auto"/>
        <w:bottom w:val="none" w:sz="0" w:space="0" w:color="auto"/>
        <w:right w:val="none" w:sz="0" w:space="0" w:color="auto"/>
      </w:divBdr>
      <w:divsChild>
        <w:div w:id="1511260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159077">
      <w:bodyDiv w:val="1"/>
      <w:marLeft w:val="0"/>
      <w:marRight w:val="0"/>
      <w:marTop w:val="0"/>
      <w:marBottom w:val="0"/>
      <w:divBdr>
        <w:top w:val="none" w:sz="0" w:space="0" w:color="auto"/>
        <w:left w:val="none" w:sz="0" w:space="0" w:color="auto"/>
        <w:bottom w:val="none" w:sz="0" w:space="0" w:color="auto"/>
        <w:right w:val="none" w:sz="0" w:space="0" w:color="auto"/>
      </w:divBdr>
    </w:div>
    <w:div w:id="134101532">
      <w:bodyDiv w:val="1"/>
      <w:marLeft w:val="0"/>
      <w:marRight w:val="0"/>
      <w:marTop w:val="0"/>
      <w:marBottom w:val="0"/>
      <w:divBdr>
        <w:top w:val="none" w:sz="0" w:space="0" w:color="auto"/>
        <w:left w:val="none" w:sz="0" w:space="0" w:color="auto"/>
        <w:bottom w:val="none" w:sz="0" w:space="0" w:color="auto"/>
        <w:right w:val="none" w:sz="0" w:space="0" w:color="auto"/>
      </w:divBdr>
    </w:div>
    <w:div w:id="151259667">
      <w:bodyDiv w:val="1"/>
      <w:marLeft w:val="0"/>
      <w:marRight w:val="0"/>
      <w:marTop w:val="0"/>
      <w:marBottom w:val="0"/>
      <w:divBdr>
        <w:top w:val="none" w:sz="0" w:space="0" w:color="auto"/>
        <w:left w:val="none" w:sz="0" w:space="0" w:color="auto"/>
        <w:bottom w:val="none" w:sz="0" w:space="0" w:color="auto"/>
        <w:right w:val="none" w:sz="0" w:space="0" w:color="auto"/>
      </w:divBdr>
    </w:div>
    <w:div w:id="162668379">
      <w:bodyDiv w:val="1"/>
      <w:marLeft w:val="0"/>
      <w:marRight w:val="0"/>
      <w:marTop w:val="0"/>
      <w:marBottom w:val="0"/>
      <w:divBdr>
        <w:top w:val="none" w:sz="0" w:space="0" w:color="auto"/>
        <w:left w:val="none" w:sz="0" w:space="0" w:color="auto"/>
        <w:bottom w:val="none" w:sz="0" w:space="0" w:color="auto"/>
        <w:right w:val="none" w:sz="0" w:space="0" w:color="auto"/>
      </w:divBdr>
    </w:div>
    <w:div w:id="203060318">
      <w:bodyDiv w:val="1"/>
      <w:marLeft w:val="0"/>
      <w:marRight w:val="0"/>
      <w:marTop w:val="0"/>
      <w:marBottom w:val="0"/>
      <w:divBdr>
        <w:top w:val="none" w:sz="0" w:space="0" w:color="auto"/>
        <w:left w:val="none" w:sz="0" w:space="0" w:color="auto"/>
        <w:bottom w:val="none" w:sz="0" w:space="0" w:color="auto"/>
        <w:right w:val="none" w:sz="0" w:space="0" w:color="auto"/>
      </w:divBdr>
    </w:div>
    <w:div w:id="215707603">
      <w:bodyDiv w:val="1"/>
      <w:marLeft w:val="0"/>
      <w:marRight w:val="0"/>
      <w:marTop w:val="0"/>
      <w:marBottom w:val="0"/>
      <w:divBdr>
        <w:top w:val="none" w:sz="0" w:space="0" w:color="auto"/>
        <w:left w:val="none" w:sz="0" w:space="0" w:color="auto"/>
        <w:bottom w:val="none" w:sz="0" w:space="0" w:color="auto"/>
        <w:right w:val="none" w:sz="0" w:space="0" w:color="auto"/>
      </w:divBdr>
      <w:divsChild>
        <w:div w:id="812793107">
          <w:marLeft w:val="0"/>
          <w:marRight w:val="0"/>
          <w:marTop w:val="0"/>
          <w:marBottom w:val="0"/>
          <w:divBdr>
            <w:top w:val="none" w:sz="0" w:space="0" w:color="auto"/>
            <w:left w:val="none" w:sz="0" w:space="0" w:color="auto"/>
            <w:bottom w:val="none" w:sz="0" w:space="0" w:color="auto"/>
            <w:right w:val="none" w:sz="0" w:space="0" w:color="auto"/>
          </w:divBdr>
          <w:divsChild>
            <w:div w:id="58479143">
              <w:marLeft w:val="0"/>
              <w:marRight w:val="0"/>
              <w:marTop w:val="0"/>
              <w:marBottom w:val="0"/>
              <w:divBdr>
                <w:top w:val="none" w:sz="0" w:space="0" w:color="auto"/>
                <w:left w:val="none" w:sz="0" w:space="0" w:color="auto"/>
                <w:bottom w:val="none" w:sz="0" w:space="0" w:color="auto"/>
                <w:right w:val="none" w:sz="0" w:space="0" w:color="auto"/>
              </w:divBdr>
              <w:divsChild>
                <w:div w:id="1776748628">
                  <w:marLeft w:val="0"/>
                  <w:marRight w:val="0"/>
                  <w:marTop w:val="0"/>
                  <w:marBottom w:val="0"/>
                  <w:divBdr>
                    <w:top w:val="none" w:sz="0" w:space="0" w:color="auto"/>
                    <w:left w:val="none" w:sz="0" w:space="0" w:color="auto"/>
                    <w:bottom w:val="none" w:sz="0" w:space="0" w:color="auto"/>
                    <w:right w:val="none" w:sz="0" w:space="0" w:color="auto"/>
                  </w:divBdr>
                  <w:divsChild>
                    <w:div w:id="1677684807">
                      <w:marLeft w:val="0"/>
                      <w:marRight w:val="0"/>
                      <w:marTop w:val="0"/>
                      <w:marBottom w:val="0"/>
                      <w:divBdr>
                        <w:top w:val="none" w:sz="0" w:space="0" w:color="auto"/>
                        <w:left w:val="none" w:sz="0" w:space="0" w:color="auto"/>
                        <w:bottom w:val="none" w:sz="0" w:space="0" w:color="auto"/>
                        <w:right w:val="none" w:sz="0" w:space="0" w:color="auto"/>
                      </w:divBdr>
                      <w:divsChild>
                        <w:div w:id="54009344">
                          <w:marLeft w:val="0"/>
                          <w:marRight w:val="0"/>
                          <w:marTop w:val="0"/>
                          <w:marBottom w:val="0"/>
                          <w:divBdr>
                            <w:top w:val="none" w:sz="0" w:space="0" w:color="auto"/>
                            <w:left w:val="none" w:sz="0" w:space="0" w:color="auto"/>
                            <w:bottom w:val="none" w:sz="0" w:space="0" w:color="auto"/>
                            <w:right w:val="none" w:sz="0" w:space="0" w:color="auto"/>
                          </w:divBdr>
                          <w:divsChild>
                            <w:div w:id="2080515582">
                              <w:marLeft w:val="0"/>
                              <w:marRight w:val="0"/>
                              <w:marTop w:val="0"/>
                              <w:marBottom w:val="0"/>
                              <w:divBdr>
                                <w:top w:val="none" w:sz="0" w:space="0" w:color="auto"/>
                                <w:left w:val="none" w:sz="0" w:space="0" w:color="auto"/>
                                <w:bottom w:val="none" w:sz="0" w:space="0" w:color="auto"/>
                                <w:right w:val="none" w:sz="0" w:space="0" w:color="auto"/>
                              </w:divBdr>
                              <w:divsChild>
                                <w:div w:id="1824470443">
                                  <w:marLeft w:val="0"/>
                                  <w:marRight w:val="0"/>
                                  <w:marTop w:val="0"/>
                                  <w:marBottom w:val="0"/>
                                  <w:divBdr>
                                    <w:top w:val="none" w:sz="0" w:space="0" w:color="auto"/>
                                    <w:left w:val="none" w:sz="0" w:space="0" w:color="auto"/>
                                    <w:bottom w:val="none" w:sz="0" w:space="0" w:color="auto"/>
                                    <w:right w:val="none" w:sz="0" w:space="0" w:color="auto"/>
                                  </w:divBdr>
                                  <w:divsChild>
                                    <w:div w:id="8179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050850">
                      <w:marLeft w:val="0"/>
                      <w:marRight w:val="0"/>
                      <w:marTop w:val="0"/>
                      <w:marBottom w:val="0"/>
                      <w:divBdr>
                        <w:top w:val="none" w:sz="0" w:space="0" w:color="auto"/>
                        <w:left w:val="none" w:sz="0" w:space="0" w:color="auto"/>
                        <w:bottom w:val="none" w:sz="0" w:space="0" w:color="auto"/>
                        <w:right w:val="none" w:sz="0" w:space="0" w:color="auto"/>
                      </w:divBdr>
                      <w:divsChild>
                        <w:div w:id="11417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461774">
      <w:bodyDiv w:val="1"/>
      <w:marLeft w:val="0"/>
      <w:marRight w:val="0"/>
      <w:marTop w:val="0"/>
      <w:marBottom w:val="0"/>
      <w:divBdr>
        <w:top w:val="none" w:sz="0" w:space="0" w:color="auto"/>
        <w:left w:val="none" w:sz="0" w:space="0" w:color="auto"/>
        <w:bottom w:val="none" w:sz="0" w:space="0" w:color="auto"/>
        <w:right w:val="none" w:sz="0" w:space="0" w:color="auto"/>
      </w:divBdr>
    </w:div>
    <w:div w:id="342170624">
      <w:bodyDiv w:val="1"/>
      <w:marLeft w:val="0"/>
      <w:marRight w:val="0"/>
      <w:marTop w:val="0"/>
      <w:marBottom w:val="0"/>
      <w:divBdr>
        <w:top w:val="none" w:sz="0" w:space="0" w:color="auto"/>
        <w:left w:val="none" w:sz="0" w:space="0" w:color="auto"/>
        <w:bottom w:val="none" w:sz="0" w:space="0" w:color="auto"/>
        <w:right w:val="none" w:sz="0" w:space="0" w:color="auto"/>
      </w:divBdr>
    </w:div>
    <w:div w:id="414934095">
      <w:bodyDiv w:val="1"/>
      <w:marLeft w:val="0"/>
      <w:marRight w:val="0"/>
      <w:marTop w:val="0"/>
      <w:marBottom w:val="0"/>
      <w:divBdr>
        <w:top w:val="none" w:sz="0" w:space="0" w:color="auto"/>
        <w:left w:val="none" w:sz="0" w:space="0" w:color="auto"/>
        <w:bottom w:val="none" w:sz="0" w:space="0" w:color="auto"/>
        <w:right w:val="none" w:sz="0" w:space="0" w:color="auto"/>
      </w:divBdr>
    </w:div>
    <w:div w:id="575017913">
      <w:bodyDiv w:val="1"/>
      <w:marLeft w:val="0"/>
      <w:marRight w:val="0"/>
      <w:marTop w:val="0"/>
      <w:marBottom w:val="0"/>
      <w:divBdr>
        <w:top w:val="none" w:sz="0" w:space="0" w:color="auto"/>
        <w:left w:val="none" w:sz="0" w:space="0" w:color="auto"/>
        <w:bottom w:val="none" w:sz="0" w:space="0" w:color="auto"/>
        <w:right w:val="none" w:sz="0" w:space="0" w:color="auto"/>
      </w:divBdr>
    </w:div>
    <w:div w:id="778259795">
      <w:bodyDiv w:val="1"/>
      <w:marLeft w:val="0"/>
      <w:marRight w:val="0"/>
      <w:marTop w:val="0"/>
      <w:marBottom w:val="0"/>
      <w:divBdr>
        <w:top w:val="none" w:sz="0" w:space="0" w:color="auto"/>
        <w:left w:val="none" w:sz="0" w:space="0" w:color="auto"/>
        <w:bottom w:val="none" w:sz="0" w:space="0" w:color="auto"/>
        <w:right w:val="none" w:sz="0" w:space="0" w:color="auto"/>
      </w:divBdr>
    </w:div>
    <w:div w:id="780685286">
      <w:bodyDiv w:val="1"/>
      <w:marLeft w:val="0"/>
      <w:marRight w:val="0"/>
      <w:marTop w:val="0"/>
      <w:marBottom w:val="0"/>
      <w:divBdr>
        <w:top w:val="none" w:sz="0" w:space="0" w:color="auto"/>
        <w:left w:val="none" w:sz="0" w:space="0" w:color="auto"/>
        <w:bottom w:val="none" w:sz="0" w:space="0" w:color="auto"/>
        <w:right w:val="none" w:sz="0" w:space="0" w:color="auto"/>
      </w:divBdr>
    </w:div>
    <w:div w:id="788547587">
      <w:bodyDiv w:val="1"/>
      <w:marLeft w:val="0"/>
      <w:marRight w:val="0"/>
      <w:marTop w:val="0"/>
      <w:marBottom w:val="0"/>
      <w:divBdr>
        <w:top w:val="none" w:sz="0" w:space="0" w:color="auto"/>
        <w:left w:val="none" w:sz="0" w:space="0" w:color="auto"/>
        <w:bottom w:val="none" w:sz="0" w:space="0" w:color="auto"/>
        <w:right w:val="none" w:sz="0" w:space="0" w:color="auto"/>
      </w:divBdr>
    </w:div>
    <w:div w:id="831987198">
      <w:bodyDiv w:val="1"/>
      <w:marLeft w:val="0"/>
      <w:marRight w:val="0"/>
      <w:marTop w:val="0"/>
      <w:marBottom w:val="0"/>
      <w:divBdr>
        <w:top w:val="none" w:sz="0" w:space="0" w:color="auto"/>
        <w:left w:val="none" w:sz="0" w:space="0" w:color="auto"/>
        <w:bottom w:val="none" w:sz="0" w:space="0" w:color="auto"/>
        <w:right w:val="none" w:sz="0" w:space="0" w:color="auto"/>
      </w:divBdr>
    </w:div>
    <w:div w:id="921371010">
      <w:bodyDiv w:val="1"/>
      <w:marLeft w:val="0"/>
      <w:marRight w:val="0"/>
      <w:marTop w:val="0"/>
      <w:marBottom w:val="0"/>
      <w:divBdr>
        <w:top w:val="none" w:sz="0" w:space="0" w:color="auto"/>
        <w:left w:val="none" w:sz="0" w:space="0" w:color="auto"/>
        <w:bottom w:val="none" w:sz="0" w:space="0" w:color="auto"/>
        <w:right w:val="none" w:sz="0" w:space="0" w:color="auto"/>
      </w:divBdr>
    </w:div>
    <w:div w:id="925454231">
      <w:bodyDiv w:val="1"/>
      <w:marLeft w:val="0"/>
      <w:marRight w:val="0"/>
      <w:marTop w:val="0"/>
      <w:marBottom w:val="0"/>
      <w:divBdr>
        <w:top w:val="none" w:sz="0" w:space="0" w:color="auto"/>
        <w:left w:val="none" w:sz="0" w:space="0" w:color="auto"/>
        <w:bottom w:val="none" w:sz="0" w:space="0" w:color="auto"/>
        <w:right w:val="none" w:sz="0" w:space="0" w:color="auto"/>
      </w:divBdr>
    </w:div>
    <w:div w:id="1011107194">
      <w:bodyDiv w:val="1"/>
      <w:marLeft w:val="0"/>
      <w:marRight w:val="0"/>
      <w:marTop w:val="0"/>
      <w:marBottom w:val="0"/>
      <w:divBdr>
        <w:top w:val="none" w:sz="0" w:space="0" w:color="auto"/>
        <w:left w:val="none" w:sz="0" w:space="0" w:color="auto"/>
        <w:bottom w:val="none" w:sz="0" w:space="0" w:color="auto"/>
        <w:right w:val="none" w:sz="0" w:space="0" w:color="auto"/>
      </w:divBdr>
    </w:div>
    <w:div w:id="1038703205">
      <w:bodyDiv w:val="1"/>
      <w:marLeft w:val="0"/>
      <w:marRight w:val="0"/>
      <w:marTop w:val="0"/>
      <w:marBottom w:val="0"/>
      <w:divBdr>
        <w:top w:val="none" w:sz="0" w:space="0" w:color="auto"/>
        <w:left w:val="none" w:sz="0" w:space="0" w:color="auto"/>
        <w:bottom w:val="none" w:sz="0" w:space="0" w:color="auto"/>
        <w:right w:val="none" w:sz="0" w:space="0" w:color="auto"/>
      </w:divBdr>
    </w:div>
    <w:div w:id="1094352549">
      <w:bodyDiv w:val="1"/>
      <w:marLeft w:val="0"/>
      <w:marRight w:val="0"/>
      <w:marTop w:val="0"/>
      <w:marBottom w:val="0"/>
      <w:divBdr>
        <w:top w:val="none" w:sz="0" w:space="0" w:color="auto"/>
        <w:left w:val="none" w:sz="0" w:space="0" w:color="auto"/>
        <w:bottom w:val="none" w:sz="0" w:space="0" w:color="auto"/>
        <w:right w:val="none" w:sz="0" w:space="0" w:color="auto"/>
      </w:divBdr>
    </w:div>
    <w:div w:id="1115753739">
      <w:bodyDiv w:val="1"/>
      <w:marLeft w:val="0"/>
      <w:marRight w:val="0"/>
      <w:marTop w:val="0"/>
      <w:marBottom w:val="0"/>
      <w:divBdr>
        <w:top w:val="none" w:sz="0" w:space="0" w:color="auto"/>
        <w:left w:val="none" w:sz="0" w:space="0" w:color="auto"/>
        <w:bottom w:val="none" w:sz="0" w:space="0" w:color="auto"/>
        <w:right w:val="none" w:sz="0" w:space="0" w:color="auto"/>
      </w:divBdr>
    </w:div>
    <w:div w:id="1162313422">
      <w:bodyDiv w:val="1"/>
      <w:marLeft w:val="0"/>
      <w:marRight w:val="0"/>
      <w:marTop w:val="0"/>
      <w:marBottom w:val="0"/>
      <w:divBdr>
        <w:top w:val="none" w:sz="0" w:space="0" w:color="auto"/>
        <w:left w:val="none" w:sz="0" w:space="0" w:color="auto"/>
        <w:bottom w:val="none" w:sz="0" w:space="0" w:color="auto"/>
        <w:right w:val="none" w:sz="0" w:space="0" w:color="auto"/>
      </w:divBdr>
    </w:div>
    <w:div w:id="1185291183">
      <w:bodyDiv w:val="1"/>
      <w:marLeft w:val="0"/>
      <w:marRight w:val="0"/>
      <w:marTop w:val="0"/>
      <w:marBottom w:val="0"/>
      <w:divBdr>
        <w:top w:val="none" w:sz="0" w:space="0" w:color="auto"/>
        <w:left w:val="none" w:sz="0" w:space="0" w:color="auto"/>
        <w:bottom w:val="none" w:sz="0" w:space="0" w:color="auto"/>
        <w:right w:val="none" w:sz="0" w:space="0" w:color="auto"/>
      </w:divBdr>
      <w:divsChild>
        <w:div w:id="1981766808">
          <w:marLeft w:val="0"/>
          <w:marRight w:val="0"/>
          <w:marTop w:val="0"/>
          <w:marBottom w:val="0"/>
          <w:divBdr>
            <w:top w:val="none" w:sz="0" w:space="0" w:color="auto"/>
            <w:left w:val="none" w:sz="0" w:space="0" w:color="auto"/>
            <w:bottom w:val="none" w:sz="0" w:space="0" w:color="auto"/>
            <w:right w:val="none" w:sz="0" w:space="0" w:color="auto"/>
          </w:divBdr>
          <w:divsChild>
            <w:div w:id="2070957308">
              <w:marLeft w:val="0"/>
              <w:marRight w:val="0"/>
              <w:marTop w:val="0"/>
              <w:marBottom w:val="0"/>
              <w:divBdr>
                <w:top w:val="none" w:sz="0" w:space="0" w:color="auto"/>
                <w:left w:val="none" w:sz="0" w:space="0" w:color="auto"/>
                <w:bottom w:val="none" w:sz="0" w:space="0" w:color="auto"/>
                <w:right w:val="none" w:sz="0" w:space="0" w:color="auto"/>
              </w:divBdr>
              <w:divsChild>
                <w:div w:id="2057964571">
                  <w:marLeft w:val="0"/>
                  <w:marRight w:val="0"/>
                  <w:marTop w:val="0"/>
                  <w:marBottom w:val="0"/>
                  <w:divBdr>
                    <w:top w:val="none" w:sz="0" w:space="0" w:color="auto"/>
                    <w:left w:val="none" w:sz="0" w:space="0" w:color="auto"/>
                    <w:bottom w:val="none" w:sz="0" w:space="0" w:color="auto"/>
                    <w:right w:val="none" w:sz="0" w:space="0" w:color="auto"/>
                  </w:divBdr>
                  <w:divsChild>
                    <w:div w:id="269898236">
                      <w:marLeft w:val="0"/>
                      <w:marRight w:val="0"/>
                      <w:marTop w:val="0"/>
                      <w:marBottom w:val="0"/>
                      <w:divBdr>
                        <w:top w:val="none" w:sz="0" w:space="0" w:color="auto"/>
                        <w:left w:val="none" w:sz="0" w:space="0" w:color="auto"/>
                        <w:bottom w:val="none" w:sz="0" w:space="0" w:color="auto"/>
                        <w:right w:val="none" w:sz="0" w:space="0" w:color="auto"/>
                      </w:divBdr>
                      <w:divsChild>
                        <w:div w:id="1399521594">
                          <w:marLeft w:val="0"/>
                          <w:marRight w:val="0"/>
                          <w:marTop w:val="0"/>
                          <w:marBottom w:val="0"/>
                          <w:divBdr>
                            <w:top w:val="none" w:sz="0" w:space="0" w:color="auto"/>
                            <w:left w:val="none" w:sz="0" w:space="0" w:color="auto"/>
                            <w:bottom w:val="none" w:sz="0" w:space="0" w:color="auto"/>
                            <w:right w:val="none" w:sz="0" w:space="0" w:color="auto"/>
                          </w:divBdr>
                          <w:divsChild>
                            <w:div w:id="1076320004">
                              <w:marLeft w:val="0"/>
                              <w:marRight w:val="0"/>
                              <w:marTop w:val="0"/>
                              <w:marBottom w:val="0"/>
                              <w:divBdr>
                                <w:top w:val="none" w:sz="0" w:space="0" w:color="auto"/>
                                <w:left w:val="none" w:sz="0" w:space="0" w:color="auto"/>
                                <w:bottom w:val="none" w:sz="0" w:space="0" w:color="auto"/>
                                <w:right w:val="none" w:sz="0" w:space="0" w:color="auto"/>
                              </w:divBdr>
                              <w:divsChild>
                                <w:div w:id="1066608988">
                                  <w:marLeft w:val="0"/>
                                  <w:marRight w:val="0"/>
                                  <w:marTop w:val="0"/>
                                  <w:marBottom w:val="0"/>
                                  <w:divBdr>
                                    <w:top w:val="none" w:sz="0" w:space="0" w:color="auto"/>
                                    <w:left w:val="none" w:sz="0" w:space="0" w:color="auto"/>
                                    <w:bottom w:val="none" w:sz="0" w:space="0" w:color="auto"/>
                                    <w:right w:val="none" w:sz="0" w:space="0" w:color="auto"/>
                                  </w:divBdr>
                                  <w:divsChild>
                                    <w:div w:id="55504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515722">
                      <w:marLeft w:val="0"/>
                      <w:marRight w:val="0"/>
                      <w:marTop w:val="0"/>
                      <w:marBottom w:val="0"/>
                      <w:divBdr>
                        <w:top w:val="none" w:sz="0" w:space="0" w:color="auto"/>
                        <w:left w:val="none" w:sz="0" w:space="0" w:color="auto"/>
                        <w:bottom w:val="none" w:sz="0" w:space="0" w:color="auto"/>
                        <w:right w:val="none" w:sz="0" w:space="0" w:color="auto"/>
                      </w:divBdr>
                      <w:divsChild>
                        <w:div w:id="10622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8081784">
      <w:bodyDiv w:val="1"/>
      <w:marLeft w:val="0"/>
      <w:marRight w:val="0"/>
      <w:marTop w:val="0"/>
      <w:marBottom w:val="0"/>
      <w:divBdr>
        <w:top w:val="none" w:sz="0" w:space="0" w:color="auto"/>
        <w:left w:val="none" w:sz="0" w:space="0" w:color="auto"/>
        <w:bottom w:val="none" w:sz="0" w:space="0" w:color="auto"/>
        <w:right w:val="none" w:sz="0" w:space="0" w:color="auto"/>
      </w:divBdr>
    </w:div>
    <w:div w:id="1324698012">
      <w:bodyDiv w:val="1"/>
      <w:marLeft w:val="0"/>
      <w:marRight w:val="0"/>
      <w:marTop w:val="0"/>
      <w:marBottom w:val="0"/>
      <w:divBdr>
        <w:top w:val="none" w:sz="0" w:space="0" w:color="auto"/>
        <w:left w:val="none" w:sz="0" w:space="0" w:color="auto"/>
        <w:bottom w:val="none" w:sz="0" w:space="0" w:color="auto"/>
        <w:right w:val="none" w:sz="0" w:space="0" w:color="auto"/>
      </w:divBdr>
    </w:div>
    <w:div w:id="1390423985">
      <w:bodyDiv w:val="1"/>
      <w:marLeft w:val="0"/>
      <w:marRight w:val="0"/>
      <w:marTop w:val="0"/>
      <w:marBottom w:val="0"/>
      <w:divBdr>
        <w:top w:val="none" w:sz="0" w:space="0" w:color="auto"/>
        <w:left w:val="none" w:sz="0" w:space="0" w:color="auto"/>
        <w:bottom w:val="none" w:sz="0" w:space="0" w:color="auto"/>
        <w:right w:val="none" w:sz="0" w:space="0" w:color="auto"/>
      </w:divBdr>
    </w:div>
    <w:div w:id="1709721275">
      <w:bodyDiv w:val="1"/>
      <w:marLeft w:val="0"/>
      <w:marRight w:val="0"/>
      <w:marTop w:val="0"/>
      <w:marBottom w:val="0"/>
      <w:divBdr>
        <w:top w:val="none" w:sz="0" w:space="0" w:color="auto"/>
        <w:left w:val="none" w:sz="0" w:space="0" w:color="auto"/>
        <w:bottom w:val="none" w:sz="0" w:space="0" w:color="auto"/>
        <w:right w:val="none" w:sz="0" w:space="0" w:color="auto"/>
      </w:divBdr>
    </w:div>
    <w:div w:id="1709839077">
      <w:bodyDiv w:val="1"/>
      <w:marLeft w:val="0"/>
      <w:marRight w:val="0"/>
      <w:marTop w:val="0"/>
      <w:marBottom w:val="0"/>
      <w:divBdr>
        <w:top w:val="none" w:sz="0" w:space="0" w:color="auto"/>
        <w:left w:val="none" w:sz="0" w:space="0" w:color="auto"/>
        <w:bottom w:val="none" w:sz="0" w:space="0" w:color="auto"/>
        <w:right w:val="none" w:sz="0" w:space="0" w:color="auto"/>
      </w:divBdr>
    </w:div>
    <w:div w:id="1754234047">
      <w:bodyDiv w:val="1"/>
      <w:marLeft w:val="0"/>
      <w:marRight w:val="0"/>
      <w:marTop w:val="0"/>
      <w:marBottom w:val="0"/>
      <w:divBdr>
        <w:top w:val="none" w:sz="0" w:space="0" w:color="auto"/>
        <w:left w:val="none" w:sz="0" w:space="0" w:color="auto"/>
        <w:bottom w:val="none" w:sz="0" w:space="0" w:color="auto"/>
        <w:right w:val="none" w:sz="0" w:space="0" w:color="auto"/>
      </w:divBdr>
    </w:div>
    <w:div w:id="1833980773">
      <w:bodyDiv w:val="1"/>
      <w:marLeft w:val="0"/>
      <w:marRight w:val="0"/>
      <w:marTop w:val="0"/>
      <w:marBottom w:val="0"/>
      <w:divBdr>
        <w:top w:val="none" w:sz="0" w:space="0" w:color="auto"/>
        <w:left w:val="none" w:sz="0" w:space="0" w:color="auto"/>
        <w:bottom w:val="none" w:sz="0" w:space="0" w:color="auto"/>
        <w:right w:val="none" w:sz="0" w:space="0" w:color="auto"/>
      </w:divBdr>
    </w:div>
    <w:div w:id="1964341049">
      <w:bodyDiv w:val="1"/>
      <w:marLeft w:val="0"/>
      <w:marRight w:val="0"/>
      <w:marTop w:val="0"/>
      <w:marBottom w:val="0"/>
      <w:divBdr>
        <w:top w:val="none" w:sz="0" w:space="0" w:color="auto"/>
        <w:left w:val="none" w:sz="0" w:space="0" w:color="auto"/>
        <w:bottom w:val="none" w:sz="0" w:space="0" w:color="auto"/>
        <w:right w:val="none" w:sz="0" w:space="0" w:color="auto"/>
      </w:divBdr>
    </w:div>
    <w:div w:id="1994211670">
      <w:bodyDiv w:val="1"/>
      <w:marLeft w:val="0"/>
      <w:marRight w:val="0"/>
      <w:marTop w:val="0"/>
      <w:marBottom w:val="0"/>
      <w:divBdr>
        <w:top w:val="none" w:sz="0" w:space="0" w:color="auto"/>
        <w:left w:val="none" w:sz="0" w:space="0" w:color="auto"/>
        <w:bottom w:val="none" w:sz="0" w:space="0" w:color="auto"/>
        <w:right w:val="none" w:sz="0" w:space="0" w:color="auto"/>
      </w:divBdr>
    </w:div>
    <w:div w:id="2052457717">
      <w:bodyDiv w:val="1"/>
      <w:marLeft w:val="0"/>
      <w:marRight w:val="0"/>
      <w:marTop w:val="0"/>
      <w:marBottom w:val="0"/>
      <w:divBdr>
        <w:top w:val="none" w:sz="0" w:space="0" w:color="auto"/>
        <w:left w:val="none" w:sz="0" w:space="0" w:color="auto"/>
        <w:bottom w:val="none" w:sz="0" w:space="0" w:color="auto"/>
        <w:right w:val="none" w:sz="0" w:space="0" w:color="auto"/>
      </w:divBdr>
      <w:divsChild>
        <w:div w:id="156502967">
          <w:marLeft w:val="0"/>
          <w:marRight w:val="0"/>
          <w:marTop w:val="0"/>
          <w:marBottom w:val="0"/>
          <w:divBdr>
            <w:top w:val="none" w:sz="0" w:space="0" w:color="auto"/>
            <w:left w:val="none" w:sz="0" w:space="0" w:color="auto"/>
            <w:bottom w:val="none" w:sz="0" w:space="0" w:color="auto"/>
            <w:right w:val="none" w:sz="0" w:space="0" w:color="auto"/>
          </w:divBdr>
          <w:divsChild>
            <w:div w:id="442959075">
              <w:marLeft w:val="0"/>
              <w:marRight w:val="0"/>
              <w:marTop w:val="0"/>
              <w:marBottom w:val="0"/>
              <w:divBdr>
                <w:top w:val="none" w:sz="0" w:space="0" w:color="auto"/>
                <w:left w:val="none" w:sz="0" w:space="0" w:color="auto"/>
                <w:bottom w:val="none" w:sz="0" w:space="0" w:color="auto"/>
                <w:right w:val="none" w:sz="0" w:space="0" w:color="auto"/>
              </w:divBdr>
              <w:divsChild>
                <w:div w:id="1995795501">
                  <w:marLeft w:val="0"/>
                  <w:marRight w:val="0"/>
                  <w:marTop w:val="132"/>
                  <w:marBottom w:val="0"/>
                  <w:divBdr>
                    <w:top w:val="none" w:sz="0" w:space="0" w:color="auto"/>
                    <w:left w:val="none" w:sz="0" w:space="0" w:color="auto"/>
                    <w:bottom w:val="none" w:sz="0" w:space="0" w:color="auto"/>
                    <w:right w:val="none" w:sz="0" w:space="0" w:color="auto"/>
                  </w:divBdr>
                </w:div>
              </w:divsChild>
            </w:div>
          </w:divsChild>
        </w:div>
      </w:divsChild>
    </w:div>
    <w:div w:id="2061057226">
      <w:bodyDiv w:val="1"/>
      <w:marLeft w:val="0"/>
      <w:marRight w:val="0"/>
      <w:marTop w:val="0"/>
      <w:marBottom w:val="0"/>
      <w:divBdr>
        <w:top w:val="none" w:sz="0" w:space="0" w:color="auto"/>
        <w:left w:val="none" w:sz="0" w:space="0" w:color="auto"/>
        <w:bottom w:val="none" w:sz="0" w:space="0" w:color="auto"/>
        <w:right w:val="none" w:sz="0" w:space="0" w:color="auto"/>
      </w:divBdr>
      <w:divsChild>
        <w:div w:id="1238785904">
          <w:marLeft w:val="0"/>
          <w:marRight w:val="0"/>
          <w:marTop w:val="0"/>
          <w:marBottom w:val="0"/>
          <w:divBdr>
            <w:top w:val="none" w:sz="0" w:space="0" w:color="auto"/>
            <w:left w:val="none" w:sz="0" w:space="0" w:color="auto"/>
            <w:bottom w:val="none" w:sz="0" w:space="0" w:color="auto"/>
            <w:right w:val="none" w:sz="0" w:space="0" w:color="auto"/>
          </w:divBdr>
          <w:divsChild>
            <w:div w:id="1976135960">
              <w:marLeft w:val="0"/>
              <w:marRight w:val="0"/>
              <w:marTop w:val="0"/>
              <w:marBottom w:val="0"/>
              <w:divBdr>
                <w:top w:val="none" w:sz="0" w:space="0" w:color="auto"/>
                <w:left w:val="none" w:sz="0" w:space="0" w:color="auto"/>
                <w:bottom w:val="none" w:sz="0" w:space="0" w:color="auto"/>
                <w:right w:val="none" w:sz="0" w:space="0" w:color="auto"/>
              </w:divBdr>
              <w:divsChild>
                <w:div w:id="1169980041">
                  <w:marLeft w:val="0"/>
                  <w:marRight w:val="0"/>
                  <w:marTop w:val="0"/>
                  <w:marBottom w:val="0"/>
                  <w:divBdr>
                    <w:top w:val="none" w:sz="0" w:space="0" w:color="auto"/>
                    <w:left w:val="none" w:sz="0" w:space="0" w:color="auto"/>
                    <w:bottom w:val="none" w:sz="0" w:space="0" w:color="auto"/>
                    <w:right w:val="none" w:sz="0" w:space="0" w:color="auto"/>
                  </w:divBdr>
                  <w:divsChild>
                    <w:div w:id="1086531409">
                      <w:marLeft w:val="0"/>
                      <w:marRight w:val="0"/>
                      <w:marTop w:val="0"/>
                      <w:marBottom w:val="0"/>
                      <w:divBdr>
                        <w:top w:val="none" w:sz="0" w:space="0" w:color="auto"/>
                        <w:left w:val="none" w:sz="0" w:space="0" w:color="auto"/>
                        <w:bottom w:val="none" w:sz="0" w:space="0" w:color="auto"/>
                        <w:right w:val="none" w:sz="0" w:space="0" w:color="auto"/>
                      </w:divBdr>
                      <w:divsChild>
                        <w:div w:id="1954432804">
                          <w:marLeft w:val="0"/>
                          <w:marRight w:val="0"/>
                          <w:marTop w:val="0"/>
                          <w:marBottom w:val="0"/>
                          <w:divBdr>
                            <w:top w:val="none" w:sz="0" w:space="0" w:color="auto"/>
                            <w:left w:val="none" w:sz="0" w:space="0" w:color="auto"/>
                            <w:bottom w:val="none" w:sz="0" w:space="0" w:color="auto"/>
                            <w:right w:val="none" w:sz="0" w:space="0" w:color="auto"/>
                          </w:divBdr>
                          <w:divsChild>
                            <w:div w:id="1920598856">
                              <w:marLeft w:val="0"/>
                              <w:marRight w:val="0"/>
                              <w:marTop w:val="0"/>
                              <w:marBottom w:val="0"/>
                              <w:divBdr>
                                <w:top w:val="none" w:sz="0" w:space="0" w:color="auto"/>
                                <w:left w:val="none" w:sz="0" w:space="0" w:color="auto"/>
                                <w:bottom w:val="none" w:sz="0" w:space="0" w:color="auto"/>
                                <w:right w:val="none" w:sz="0" w:space="0" w:color="auto"/>
                              </w:divBdr>
                              <w:divsChild>
                                <w:div w:id="430710606">
                                  <w:marLeft w:val="0"/>
                                  <w:marRight w:val="0"/>
                                  <w:marTop w:val="0"/>
                                  <w:marBottom w:val="0"/>
                                  <w:divBdr>
                                    <w:top w:val="none" w:sz="0" w:space="0" w:color="auto"/>
                                    <w:left w:val="none" w:sz="0" w:space="0" w:color="auto"/>
                                    <w:bottom w:val="none" w:sz="0" w:space="0" w:color="auto"/>
                                    <w:right w:val="none" w:sz="0" w:space="0" w:color="auto"/>
                                  </w:divBdr>
                                  <w:divsChild>
                                    <w:div w:id="136566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96745">
                      <w:marLeft w:val="0"/>
                      <w:marRight w:val="0"/>
                      <w:marTop w:val="0"/>
                      <w:marBottom w:val="0"/>
                      <w:divBdr>
                        <w:top w:val="none" w:sz="0" w:space="0" w:color="auto"/>
                        <w:left w:val="none" w:sz="0" w:space="0" w:color="auto"/>
                        <w:bottom w:val="none" w:sz="0" w:space="0" w:color="auto"/>
                        <w:right w:val="none" w:sz="0" w:space="0" w:color="auto"/>
                      </w:divBdr>
                      <w:divsChild>
                        <w:div w:id="162824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846114">
      <w:bodyDiv w:val="1"/>
      <w:marLeft w:val="0"/>
      <w:marRight w:val="0"/>
      <w:marTop w:val="0"/>
      <w:marBottom w:val="0"/>
      <w:divBdr>
        <w:top w:val="none" w:sz="0" w:space="0" w:color="auto"/>
        <w:left w:val="none" w:sz="0" w:space="0" w:color="auto"/>
        <w:bottom w:val="none" w:sz="0" w:space="0" w:color="auto"/>
        <w:right w:val="none" w:sz="0" w:space="0" w:color="auto"/>
      </w:divBdr>
      <w:divsChild>
        <w:div w:id="1740252182">
          <w:marLeft w:val="0"/>
          <w:marRight w:val="0"/>
          <w:marTop w:val="0"/>
          <w:marBottom w:val="0"/>
          <w:divBdr>
            <w:top w:val="none" w:sz="0" w:space="0" w:color="auto"/>
            <w:left w:val="none" w:sz="0" w:space="0" w:color="auto"/>
            <w:bottom w:val="none" w:sz="0" w:space="0" w:color="auto"/>
            <w:right w:val="none" w:sz="0" w:space="0" w:color="auto"/>
          </w:divBdr>
          <w:divsChild>
            <w:div w:id="1050301769">
              <w:marLeft w:val="0"/>
              <w:marRight w:val="0"/>
              <w:marTop w:val="0"/>
              <w:marBottom w:val="0"/>
              <w:divBdr>
                <w:top w:val="none" w:sz="0" w:space="0" w:color="auto"/>
                <w:left w:val="none" w:sz="0" w:space="0" w:color="auto"/>
                <w:bottom w:val="none" w:sz="0" w:space="0" w:color="auto"/>
                <w:right w:val="none" w:sz="0" w:space="0" w:color="auto"/>
              </w:divBdr>
              <w:divsChild>
                <w:div w:id="1884295084">
                  <w:marLeft w:val="0"/>
                  <w:marRight w:val="0"/>
                  <w:marTop w:val="132"/>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Rua Benjamin Constant, 141 – Centro – 88501-110e-mail: fcl@lages.sc.gov.br facebook: facebook.com/FundacaoCulturaLagesCNPJ: 06.193.861/0001-10(49) 3019 74 81</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799677-8539-487A-B8F3-A285F8BAA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2911</TotalTime>
  <Pages>4</Pages>
  <Words>1338</Words>
  <Characters>7228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compac</vt:lpstr>
    </vt:vector>
  </TitlesOfParts>
  <Company>Departamento de patrimonio histórico e cultural</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compac</dc:title>
  <dc:subject>conselho municipal do patrimônio cultural</dc:subject>
  <dc:creator>Fundação cultural de lages</dc:creator>
  <cp:keywords/>
  <dc:description/>
  <cp:lastModifiedBy>CULTURAL51</cp:lastModifiedBy>
  <cp:revision>192</cp:revision>
  <cp:lastPrinted>2025-07-30T13:43:00Z</cp:lastPrinted>
  <dcterms:created xsi:type="dcterms:W3CDTF">2025-06-12T12:31:00Z</dcterms:created>
  <dcterms:modified xsi:type="dcterms:W3CDTF">2025-08-04T19:31:00Z</dcterms:modified>
</cp:coreProperties>
</file>